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8501" w14:textId="5E704836" w:rsidR="003C755A" w:rsidRDefault="00C8146B" w:rsidP="00C8146B">
      <w:pPr>
        <w:jc w:val="center"/>
        <w:rPr>
          <w:b/>
          <w:bCs/>
        </w:rPr>
      </w:pPr>
      <w:r w:rsidRPr="00C8146B">
        <w:rPr>
          <w:b/>
          <w:bCs/>
        </w:rPr>
        <w:t>PLAN DE MEJORAS DEL CENTRO 23-24</w:t>
      </w:r>
    </w:p>
    <w:p w14:paraId="7D9F0A96" w14:textId="77777777" w:rsidR="00C8146B" w:rsidRDefault="00C8146B" w:rsidP="00C8146B">
      <w:pPr>
        <w:jc w:val="center"/>
        <w:rPr>
          <w:b/>
          <w:bCs/>
        </w:rPr>
      </w:pPr>
    </w:p>
    <w:tbl>
      <w:tblPr>
        <w:tblW w:w="13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8"/>
        <w:gridCol w:w="2434"/>
        <w:gridCol w:w="1439"/>
        <w:gridCol w:w="957"/>
        <w:gridCol w:w="1654"/>
        <w:gridCol w:w="2047"/>
        <w:gridCol w:w="3245"/>
      </w:tblGrid>
      <w:tr w:rsidR="00C8146B" w14:paraId="236BF6AB" w14:textId="77777777" w:rsidTr="006430D6">
        <w:trPr>
          <w:trHeight w:val="340"/>
          <w:jc w:val="center"/>
        </w:trPr>
        <w:tc>
          <w:tcPr>
            <w:tcW w:w="2218" w:type="dxa"/>
            <w:shd w:val="clear" w:color="auto" w:fill="9CC3E5"/>
            <w:vAlign w:val="center"/>
          </w:tcPr>
          <w:p w14:paraId="2D5BFA6A" w14:textId="77777777" w:rsidR="00C8146B" w:rsidRDefault="00C8146B" w:rsidP="006430D6">
            <w:pPr>
              <w:spacing w:after="0" w:line="240" w:lineRule="auto"/>
              <w:jc w:val="center"/>
              <w:rPr>
                <w:b/>
                <w:sz w:val="18"/>
                <w:szCs w:val="18"/>
              </w:rPr>
            </w:pPr>
            <w:r>
              <w:rPr>
                <w:b/>
                <w:sz w:val="18"/>
                <w:szCs w:val="18"/>
              </w:rPr>
              <w:t>Objetivo a alcanzar</w:t>
            </w:r>
          </w:p>
        </w:tc>
        <w:tc>
          <w:tcPr>
            <w:tcW w:w="2434" w:type="dxa"/>
            <w:shd w:val="clear" w:color="auto" w:fill="9CC3E5"/>
            <w:vAlign w:val="center"/>
          </w:tcPr>
          <w:p w14:paraId="3CA273F9" w14:textId="77777777" w:rsidR="00C8146B" w:rsidRDefault="00C8146B" w:rsidP="006430D6">
            <w:pPr>
              <w:spacing w:after="0" w:line="240" w:lineRule="auto"/>
              <w:jc w:val="center"/>
              <w:rPr>
                <w:b/>
                <w:sz w:val="18"/>
                <w:szCs w:val="18"/>
              </w:rPr>
            </w:pPr>
            <w:r>
              <w:rPr>
                <w:b/>
                <w:sz w:val="18"/>
                <w:szCs w:val="18"/>
              </w:rPr>
              <w:t>Acciones de mejora a desarrollar</w:t>
            </w:r>
          </w:p>
        </w:tc>
        <w:tc>
          <w:tcPr>
            <w:tcW w:w="1439" w:type="dxa"/>
            <w:shd w:val="clear" w:color="auto" w:fill="9CC3E5"/>
            <w:vAlign w:val="center"/>
          </w:tcPr>
          <w:p w14:paraId="3F47EB87" w14:textId="77777777" w:rsidR="00C8146B" w:rsidRDefault="00C8146B" w:rsidP="006430D6">
            <w:pPr>
              <w:spacing w:after="0" w:line="240" w:lineRule="auto"/>
              <w:jc w:val="center"/>
              <w:rPr>
                <w:b/>
                <w:sz w:val="18"/>
                <w:szCs w:val="18"/>
              </w:rPr>
            </w:pPr>
            <w:r>
              <w:rPr>
                <w:b/>
                <w:sz w:val="18"/>
                <w:szCs w:val="18"/>
              </w:rPr>
              <w:t>Responsable</w:t>
            </w:r>
          </w:p>
        </w:tc>
        <w:tc>
          <w:tcPr>
            <w:tcW w:w="957" w:type="dxa"/>
            <w:shd w:val="clear" w:color="auto" w:fill="9CC3E5"/>
            <w:vAlign w:val="center"/>
          </w:tcPr>
          <w:p w14:paraId="45236C3D" w14:textId="77777777" w:rsidR="00C8146B" w:rsidRDefault="00C8146B" w:rsidP="006430D6">
            <w:pPr>
              <w:spacing w:after="0" w:line="240" w:lineRule="auto"/>
              <w:jc w:val="center"/>
              <w:rPr>
                <w:b/>
                <w:sz w:val="18"/>
                <w:szCs w:val="18"/>
              </w:rPr>
            </w:pPr>
            <w:r>
              <w:rPr>
                <w:b/>
                <w:sz w:val="18"/>
                <w:szCs w:val="18"/>
              </w:rPr>
              <w:t>Prioridad</w:t>
            </w:r>
          </w:p>
        </w:tc>
        <w:tc>
          <w:tcPr>
            <w:tcW w:w="1654" w:type="dxa"/>
            <w:shd w:val="clear" w:color="auto" w:fill="9CC3E5"/>
            <w:vAlign w:val="center"/>
          </w:tcPr>
          <w:p w14:paraId="7AFC43F6" w14:textId="77777777" w:rsidR="00C8146B" w:rsidRDefault="00C8146B" w:rsidP="006430D6">
            <w:pPr>
              <w:spacing w:after="0" w:line="240" w:lineRule="auto"/>
              <w:jc w:val="center"/>
              <w:rPr>
                <w:b/>
                <w:sz w:val="18"/>
                <w:szCs w:val="18"/>
              </w:rPr>
            </w:pPr>
            <w:r>
              <w:rPr>
                <w:b/>
                <w:sz w:val="18"/>
                <w:szCs w:val="18"/>
              </w:rPr>
              <w:t>Calendario implantación</w:t>
            </w:r>
          </w:p>
        </w:tc>
        <w:tc>
          <w:tcPr>
            <w:tcW w:w="2047" w:type="dxa"/>
            <w:shd w:val="clear" w:color="auto" w:fill="9CC3E5"/>
            <w:vAlign w:val="center"/>
          </w:tcPr>
          <w:p w14:paraId="3AC83279" w14:textId="77777777" w:rsidR="00C8146B" w:rsidRDefault="00C8146B" w:rsidP="006430D6">
            <w:pPr>
              <w:spacing w:after="0" w:line="240" w:lineRule="auto"/>
              <w:jc w:val="center"/>
              <w:rPr>
                <w:b/>
                <w:sz w:val="18"/>
                <w:szCs w:val="18"/>
              </w:rPr>
            </w:pPr>
            <w:r>
              <w:rPr>
                <w:b/>
                <w:sz w:val="18"/>
                <w:szCs w:val="18"/>
              </w:rPr>
              <w:t>Indicador de seguimiento (en su caso)</w:t>
            </w:r>
          </w:p>
        </w:tc>
        <w:tc>
          <w:tcPr>
            <w:tcW w:w="3245" w:type="dxa"/>
            <w:shd w:val="clear" w:color="auto" w:fill="9CC3E5"/>
            <w:vAlign w:val="center"/>
          </w:tcPr>
          <w:p w14:paraId="2D451A69" w14:textId="77777777" w:rsidR="00C8146B" w:rsidRDefault="00C8146B" w:rsidP="006430D6">
            <w:pPr>
              <w:spacing w:after="0" w:line="240" w:lineRule="auto"/>
              <w:jc w:val="center"/>
              <w:rPr>
                <w:b/>
                <w:sz w:val="18"/>
                <w:szCs w:val="18"/>
              </w:rPr>
            </w:pPr>
            <w:r>
              <w:rPr>
                <w:b/>
                <w:sz w:val="18"/>
                <w:szCs w:val="18"/>
              </w:rPr>
              <w:t>Cumplimiento del indicador</w:t>
            </w:r>
          </w:p>
          <w:p w14:paraId="4F12E870" w14:textId="77777777" w:rsidR="00C8146B" w:rsidRDefault="00C8146B" w:rsidP="006430D6">
            <w:pPr>
              <w:spacing w:after="0" w:line="240" w:lineRule="auto"/>
              <w:jc w:val="center"/>
              <w:rPr>
                <w:b/>
                <w:sz w:val="18"/>
                <w:szCs w:val="18"/>
              </w:rPr>
            </w:pPr>
            <w:r>
              <w:rPr>
                <w:b/>
                <w:sz w:val="18"/>
                <w:szCs w:val="18"/>
              </w:rPr>
              <w:t>Revisado abril 2024</w:t>
            </w:r>
          </w:p>
        </w:tc>
      </w:tr>
      <w:tr w:rsidR="00C8146B" w14:paraId="37FD5E28" w14:textId="77777777" w:rsidTr="006430D6">
        <w:trPr>
          <w:trHeight w:val="340"/>
          <w:jc w:val="center"/>
        </w:trPr>
        <w:tc>
          <w:tcPr>
            <w:tcW w:w="13994" w:type="dxa"/>
            <w:gridSpan w:val="7"/>
            <w:shd w:val="clear" w:color="auto" w:fill="F7CBAC"/>
            <w:vAlign w:val="center"/>
          </w:tcPr>
          <w:p w14:paraId="7FE2B9C3" w14:textId="77777777" w:rsidR="00C8146B" w:rsidRDefault="00C8146B" w:rsidP="006430D6">
            <w:pPr>
              <w:spacing w:after="0" w:line="240" w:lineRule="auto"/>
              <w:jc w:val="center"/>
              <w:rPr>
                <w:b/>
                <w:sz w:val="18"/>
                <w:szCs w:val="18"/>
              </w:rPr>
            </w:pPr>
            <w:r>
              <w:rPr>
                <w:b/>
                <w:sz w:val="18"/>
                <w:szCs w:val="18"/>
              </w:rPr>
              <w:t>AMBITO: INFORMACIÓN PÚBLICA</w:t>
            </w:r>
          </w:p>
        </w:tc>
      </w:tr>
      <w:tr w:rsidR="00C8146B" w14:paraId="6BA5DBA1" w14:textId="77777777" w:rsidTr="006430D6">
        <w:trPr>
          <w:trHeight w:val="902"/>
          <w:jc w:val="center"/>
        </w:trPr>
        <w:tc>
          <w:tcPr>
            <w:tcW w:w="2218" w:type="dxa"/>
            <w:vMerge w:val="restart"/>
            <w:shd w:val="clear" w:color="auto" w:fill="auto"/>
            <w:vAlign w:val="center"/>
          </w:tcPr>
          <w:p w14:paraId="0E12092A" w14:textId="77777777" w:rsidR="00C8146B" w:rsidRDefault="00C8146B" w:rsidP="006430D6">
            <w:pPr>
              <w:spacing w:after="0" w:line="240" w:lineRule="auto"/>
              <w:rPr>
                <w:b/>
                <w:sz w:val="18"/>
                <w:szCs w:val="18"/>
              </w:rPr>
            </w:pPr>
            <w:bookmarkStart w:id="0" w:name="_Hlk196906460"/>
            <w:r>
              <w:rPr>
                <w:b/>
                <w:sz w:val="18"/>
                <w:szCs w:val="18"/>
              </w:rPr>
              <w:t>Mejorar los canales de comunicación idóneos para conseguir la máxima difusión con los distintos grupos de interés en referencia a la rendición de cuentas</w:t>
            </w:r>
          </w:p>
        </w:tc>
        <w:tc>
          <w:tcPr>
            <w:tcW w:w="2434" w:type="dxa"/>
            <w:shd w:val="clear" w:color="auto" w:fill="auto"/>
            <w:vAlign w:val="center"/>
          </w:tcPr>
          <w:p w14:paraId="64F6418F" w14:textId="77777777" w:rsidR="00C8146B" w:rsidRDefault="00C8146B" w:rsidP="006430D6">
            <w:pPr>
              <w:spacing w:after="0" w:line="240" w:lineRule="auto"/>
              <w:rPr>
                <w:sz w:val="18"/>
                <w:szCs w:val="18"/>
              </w:rPr>
            </w:pPr>
            <w:r>
              <w:rPr>
                <w:sz w:val="18"/>
                <w:szCs w:val="18"/>
              </w:rPr>
              <w:t>Publicación en la página web de la memoria académica</w:t>
            </w:r>
          </w:p>
        </w:tc>
        <w:tc>
          <w:tcPr>
            <w:tcW w:w="1439" w:type="dxa"/>
            <w:vMerge w:val="restart"/>
            <w:shd w:val="clear" w:color="auto" w:fill="auto"/>
            <w:vAlign w:val="center"/>
          </w:tcPr>
          <w:p w14:paraId="563DF8B8" w14:textId="77777777" w:rsidR="00C8146B" w:rsidRDefault="00C8146B" w:rsidP="006430D6">
            <w:pPr>
              <w:spacing w:after="0" w:line="240" w:lineRule="auto"/>
              <w:rPr>
                <w:sz w:val="18"/>
                <w:szCs w:val="18"/>
              </w:rPr>
            </w:pPr>
            <w:r>
              <w:rPr>
                <w:sz w:val="18"/>
                <w:szCs w:val="18"/>
              </w:rPr>
              <w:t>Dirección y Gestora de la página web</w:t>
            </w:r>
          </w:p>
        </w:tc>
        <w:tc>
          <w:tcPr>
            <w:tcW w:w="957" w:type="dxa"/>
            <w:vMerge w:val="restart"/>
            <w:shd w:val="clear" w:color="auto" w:fill="auto"/>
            <w:vAlign w:val="center"/>
          </w:tcPr>
          <w:p w14:paraId="227B88A8" w14:textId="77777777" w:rsidR="00C8146B" w:rsidRDefault="00C8146B" w:rsidP="006430D6">
            <w:pPr>
              <w:spacing w:after="0" w:line="240" w:lineRule="auto"/>
              <w:jc w:val="center"/>
              <w:rPr>
                <w:sz w:val="18"/>
                <w:szCs w:val="18"/>
              </w:rPr>
            </w:pPr>
            <w:r>
              <w:rPr>
                <w:sz w:val="18"/>
                <w:szCs w:val="18"/>
              </w:rPr>
              <w:t>ALTA</w:t>
            </w:r>
          </w:p>
        </w:tc>
        <w:tc>
          <w:tcPr>
            <w:tcW w:w="1654" w:type="dxa"/>
            <w:shd w:val="clear" w:color="auto" w:fill="auto"/>
            <w:vAlign w:val="center"/>
          </w:tcPr>
          <w:p w14:paraId="78365864" w14:textId="77777777" w:rsidR="00C8146B" w:rsidRDefault="00C8146B" w:rsidP="006430D6">
            <w:pPr>
              <w:spacing w:after="0" w:line="240" w:lineRule="auto"/>
              <w:jc w:val="center"/>
              <w:rPr>
                <w:b/>
                <w:sz w:val="18"/>
                <w:szCs w:val="18"/>
              </w:rPr>
            </w:pPr>
            <w:r>
              <w:rPr>
                <w:sz w:val="18"/>
                <w:szCs w:val="18"/>
              </w:rPr>
              <w:t>Curso 22/23</w:t>
            </w:r>
          </w:p>
        </w:tc>
        <w:tc>
          <w:tcPr>
            <w:tcW w:w="2047" w:type="dxa"/>
            <w:vMerge w:val="restart"/>
            <w:shd w:val="clear" w:color="auto" w:fill="auto"/>
            <w:vAlign w:val="center"/>
          </w:tcPr>
          <w:p w14:paraId="57E9D97B" w14:textId="77777777" w:rsidR="00C8146B" w:rsidRDefault="00C8146B" w:rsidP="006430D6">
            <w:pPr>
              <w:spacing w:after="0" w:line="240" w:lineRule="auto"/>
              <w:jc w:val="center"/>
              <w:rPr>
                <w:sz w:val="18"/>
                <w:szCs w:val="18"/>
              </w:rPr>
            </w:pPr>
          </w:p>
          <w:p w14:paraId="414925EA" w14:textId="77777777" w:rsidR="00C8146B" w:rsidRDefault="00C8146B" w:rsidP="006430D6">
            <w:pPr>
              <w:spacing w:after="0" w:line="240" w:lineRule="auto"/>
              <w:jc w:val="center"/>
              <w:rPr>
                <w:sz w:val="18"/>
                <w:szCs w:val="18"/>
              </w:rPr>
            </w:pPr>
            <w:r>
              <w:rPr>
                <w:sz w:val="18"/>
                <w:szCs w:val="18"/>
              </w:rPr>
              <w:t>ISGC P01-01</w:t>
            </w:r>
          </w:p>
          <w:p w14:paraId="2E4060DE" w14:textId="77777777" w:rsidR="00C8146B" w:rsidRDefault="00C8146B" w:rsidP="006430D6">
            <w:pPr>
              <w:spacing w:after="0" w:line="240" w:lineRule="auto"/>
              <w:jc w:val="center"/>
              <w:rPr>
                <w:sz w:val="18"/>
                <w:szCs w:val="18"/>
              </w:rPr>
            </w:pPr>
            <w:r>
              <w:rPr>
                <w:sz w:val="18"/>
                <w:szCs w:val="18"/>
              </w:rPr>
              <w:t>ISGC P01-02</w:t>
            </w:r>
          </w:p>
          <w:p w14:paraId="76D0FCD6" w14:textId="77777777" w:rsidR="00C8146B" w:rsidRDefault="00C8146B" w:rsidP="006430D6">
            <w:pPr>
              <w:spacing w:after="0" w:line="240" w:lineRule="auto"/>
              <w:jc w:val="center"/>
              <w:rPr>
                <w:sz w:val="18"/>
                <w:szCs w:val="18"/>
              </w:rPr>
            </w:pPr>
            <w:r>
              <w:rPr>
                <w:sz w:val="18"/>
                <w:szCs w:val="18"/>
              </w:rPr>
              <w:t>ISGC P01-03</w:t>
            </w:r>
          </w:p>
          <w:p w14:paraId="4A8095ED" w14:textId="77777777" w:rsidR="00C8146B" w:rsidRDefault="00C8146B" w:rsidP="006430D6">
            <w:pPr>
              <w:spacing w:after="0" w:line="240" w:lineRule="auto"/>
              <w:jc w:val="center"/>
              <w:rPr>
                <w:sz w:val="16"/>
                <w:szCs w:val="16"/>
              </w:rPr>
            </w:pPr>
            <w:hyperlink r:id="rId4">
              <w:r>
                <w:rPr>
                  <w:color w:val="0563C1"/>
                  <w:sz w:val="16"/>
                  <w:szCs w:val="16"/>
                  <w:u w:val="single"/>
                </w:rPr>
                <w:t>(Ver en cuadro de mandos)</w:t>
              </w:r>
            </w:hyperlink>
          </w:p>
          <w:p w14:paraId="42048C6D" w14:textId="77777777" w:rsidR="00C8146B" w:rsidRDefault="00C8146B" w:rsidP="006430D6">
            <w:pPr>
              <w:spacing w:after="0" w:line="240" w:lineRule="auto"/>
              <w:jc w:val="center"/>
              <w:rPr>
                <w:b/>
                <w:sz w:val="18"/>
                <w:szCs w:val="18"/>
              </w:rPr>
            </w:pPr>
          </w:p>
        </w:tc>
        <w:tc>
          <w:tcPr>
            <w:tcW w:w="3245" w:type="dxa"/>
            <w:shd w:val="clear" w:color="auto" w:fill="auto"/>
            <w:vAlign w:val="center"/>
          </w:tcPr>
          <w:p w14:paraId="438BF795" w14:textId="77777777" w:rsidR="00C8146B" w:rsidRDefault="00C8146B" w:rsidP="006430D6">
            <w:pPr>
              <w:spacing w:after="0" w:line="240" w:lineRule="auto"/>
              <w:jc w:val="center"/>
              <w:rPr>
                <w:color w:val="0563C1"/>
                <w:sz w:val="18"/>
                <w:szCs w:val="18"/>
                <w:u w:val="single"/>
              </w:rPr>
            </w:pPr>
            <w:hyperlink r:id="rId5">
              <w:r>
                <w:rPr>
                  <w:color w:val="0563C1"/>
                  <w:sz w:val="18"/>
                  <w:szCs w:val="18"/>
                  <w:u w:val="single"/>
                </w:rPr>
                <w:t>Completada</w:t>
              </w:r>
            </w:hyperlink>
          </w:p>
        </w:tc>
      </w:tr>
      <w:tr w:rsidR="00C8146B" w14:paraId="370638AD" w14:textId="77777777" w:rsidTr="006430D6">
        <w:trPr>
          <w:trHeight w:val="901"/>
          <w:jc w:val="center"/>
        </w:trPr>
        <w:tc>
          <w:tcPr>
            <w:tcW w:w="2218" w:type="dxa"/>
            <w:vMerge/>
            <w:shd w:val="clear" w:color="auto" w:fill="auto"/>
            <w:vAlign w:val="center"/>
          </w:tcPr>
          <w:p w14:paraId="54E79AC9" w14:textId="77777777" w:rsidR="00C8146B" w:rsidRDefault="00C8146B" w:rsidP="006430D6">
            <w:pPr>
              <w:widowControl w:val="0"/>
              <w:pBdr>
                <w:top w:val="nil"/>
                <w:left w:val="nil"/>
                <w:bottom w:val="nil"/>
                <w:right w:val="nil"/>
                <w:between w:val="nil"/>
              </w:pBdr>
              <w:spacing w:after="0"/>
              <w:rPr>
                <w:color w:val="0563C1"/>
                <w:sz w:val="18"/>
                <w:szCs w:val="18"/>
                <w:u w:val="single"/>
              </w:rPr>
            </w:pPr>
          </w:p>
        </w:tc>
        <w:tc>
          <w:tcPr>
            <w:tcW w:w="2434" w:type="dxa"/>
            <w:shd w:val="clear" w:color="auto" w:fill="auto"/>
            <w:vAlign w:val="center"/>
          </w:tcPr>
          <w:p w14:paraId="5429EF0E" w14:textId="77777777" w:rsidR="00C8146B" w:rsidRDefault="00C8146B" w:rsidP="006430D6">
            <w:pPr>
              <w:spacing w:after="0" w:line="240" w:lineRule="auto"/>
              <w:rPr>
                <w:sz w:val="18"/>
                <w:szCs w:val="18"/>
              </w:rPr>
            </w:pPr>
            <w:r>
              <w:rPr>
                <w:sz w:val="18"/>
                <w:szCs w:val="18"/>
              </w:rPr>
              <w:t xml:space="preserve">Instalar nuevas herramientas audiovisuales que permitan una mayor difusión de la información </w:t>
            </w:r>
          </w:p>
        </w:tc>
        <w:tc>
          <w:tcPr>
            <w:tcW w:w="1439" w:type="dxa"/>
            <w:vMerge/>
            <w:shd w:val="clear" w:color="auto" w:fill="auto"/>
            <w:vAlign w:val="center"/>
          </w:tcPr>
          <w:p w14:paraId="67C4C459" w14:textId="77777777" w:rsidR="00C8146B" w:rsidRDefault="00C8146B" w:rsidP="006430D6">
            <w:pPr>
              <w:widowControl w:val="0"/>
              <w:pBdr>
                <w:top w:val="nil"/>
                <w:left w:val="nil"/>
                <w:bottom w:val="nil"/>
                <w:right w:val="nil"/>
                <w:between w:val="nil"/>
              </w:pBdr>
              <w:spacing w:after="0"/>
              <w:rPr>
                <w:sz w:val="18"/>
                <w:szCs w:val="18"/>
              </w:rPr>
            </w:pPr>
          </w:p>
        </w:tc>
        <w:tc>
          <w:tcPr>
            <w:tcW w:w="957" w:type="dxa"/>
            <w:vMerge/>
            <w:shd w:val="clear" w:color="auto" w:fill="auto"/>
            <w:vAlign w:val="center"/>
          </w:tcPr>
          <w:p w14:paraId="02AD897D" w14:textId="77777777" w:rsidR="00C8146B" w:rsidRDefault="00C8146B" w:rsidP="006430D6">
            <w:pPr>
              <w:widowControl w:val="0"/>
              <w:pBdr>
                <w:top w:val="nil"/>
                <w:left w:val="nil"/>
                <w:bottom w:val="nil"/>
                <w:right w:val="nil"/>
                <w:between w:val="nil"/>
              </w:pBdr>
              <w:spacing w:after="0"/>
              <w:rPr>
                <w:sz w:val="18"/>
                <w:szCs w:val="18"/>
              </w:rPr>
            </w:pPr>
          </w:p>
        </w:tc>
        <w:tc>
          <w:tcPr>
            <w:tcW w:w="1654" w:type="dxa"/>
            <w:shd w:val="clear" w:color="auto" w:fill="auto"/>
            <w:vAlign w:val="center"/>
          </w:tcPr>
          <w:p w14:paraId="56803D40" w14:textId="77777777" w:rsidR="00C8146B" w:rsidRDefault="00C8146B" w:rsidP="006430D6">
            <w:pPr>
              <w:spacing w:after="0" w:line="240" w:lineRule="auto"/>
              <w:jc w:val="center"/>
              <w:rPr>
                <w:sz w:val="18"/>
                <w:szCs w:val="18"/>
              </w:rPr>
            </w:pPr>
            <w:r>
              <w:rPr>
                <w:sz w:val="18"/>
                <w:szCs w:val="18"/>
              </w:rPr>
              <w:t>Curso 23/24</w:t>
            </w:r>
          </w:p>
        </w:tc>
        <w:tc>
          <w:tcPr>
            <w:tcW w:w="2047" w:type="dxa"/>
            <w:vMerge/>
            <w:shd w:val="clear" w:color="auto" w:fill="auto"/>
            <w:vAlign w:val="center"/>
          </w:tcPr>
          <w:p w14:paraId="10BAACFA" w14:textId="77777777" w:rsidR="00C8146B" w:rsidRDefault="00C8146B" w:rsidP="006430D6">
            <w:pPr>
              <w:widowControl w:val="0"/>
              <w:pBdr>
                <w:top w:val="nil"/>
                <w:left w:val="nil"/>
                <w:bottom w:val="nil"/>
                <w:right w:val="nil"/>
                <w:between w:val="nil"/>
              </w:pBdr>
              <w:spacing w:after="0"/>
              <w:rPr>
                <w:sz w:val="18"/>
                <w:szCs w:val="18"/>
              </w:rPr>
            </w:pPr>
          </w:p>
        </w:tc>
        <w:tc>
          <w:tcPr>
            <w:tcW w:w="3245" w:type="dxa"/>
            <w:shd w:val="clear" w:color="auto" w:fill="auto"/>
            <w:vAlign w:val="center"/>
          </w:tcPr>
          <w:p w14:paraId="648AAC70" w14:textId="77777777" w:rsidR="00C8146B" w:rsidRDefault="00C8146B" w:rsidP="006430D6">
            <w:pPr>
              <w:spacing w:after="0" w:line="240" w:lineRule="auto"/>
              <w:jc w:val="center"/>
              <w:rPr>
                <w:sz w:val="18"/>
                <w:szCs w:val="18"/>
              </w:rPr>
            </w:pPr>
            <w:r>
              <w:rPr>
                <w:sz w:val="18"/>
                <w:szCs w:val="18"/>
              </w:rPr>
              <w:t>Completada</w:t>
            </w:r>
          </w:p>
        </w:tc>
      </w:tr>
      <w:bookmarkEnd w:id="0"/>
      <w:tr w:rsidR="00C8146B" w14:paraId="5F3A26C4" w14:textId="77777777" w:rsidTr="006430D6">
        <w:trPr>
          <w:trHeight w:val="901"/>
          <w:jc w:val="center"/>
        </w:trPr>
        <w:tc>
          <w:tcPr>
            <w:tcW w:w="2218" w:type="dxa"/>
            <w:vMerge/>
            <w:shd w:val="clear" w:color="auto" w:fill="auto"/>
            <w:vAlign w:val="center"/>
          </w:tcPr>
          <w:p w14:paraId="04B92596" w14:textId="77777777" w:rsidR="00C8146B" w:rsidRDefault="00C8146B" w:rsidP="006430D6">
            <w:pPr>
              <w:widowControl w:val="0"/>
              <w:pBdr>
                <w:top w:val="nil"/>
                <w:left w:val="nil"/>
                <w:bottom w:val="nil"/>
                <w:right w:val="nil"/>
                <w:between w:val="nil"/>
              </w:pBdr>
              <w:spacing w:after="0"/>
              <w:rPr>
                <w:sz w:val="18"/>
                <w:szCs w:val="18"/>
              </w:rPr>
            </w:pPr>
          </w:p>
        </w:tc>
        <w:tc>
          <w:tcPr>
            <w:tcW w:w="2434" w:type="dxa"/>
            <w:shd w:val="clear" w:color="auto" w:fill="auto"/>
            <w:vAlign w:val="center"/>
          </w:tcPr>
          <w:p w14:paraId="4DE38BB6" w14:textId="77777777" w:rsidR="00C8146B" w:rsidRDefault="00C8146B" w:rsidP="006430D6">
            <w:pPr>
              <w:spacing w:after="0" w:line="240" w:lineRule="auto"/>
              <w:rPr>
                <w:sz w:val="18"/>
                <w:szCs w:val="18"/>
              </w:rPr>
            </w:pPr>
            <w:r>
              <w:rPr>
                <w:sz w:val="18"/>
                <w:szCs w:val="18"/>
              </w:rPr>
              <w:t>Actualizar la información que se ofrece en las jornadas de orientación universitarias</w:t>
            </w:r>
          </w:p>
        </w:tc>
        <w:tc>
          <w:tcPr>
            <w:tcW w:w="1439" w:type="dxa"/>
            <w:shd w:val="clear" w:color="auto" w:fill="auto"/>
            <w:vAlign w:val="center"/>
          </w:tcPr>
          <w:p w14:paraId="2D73A301"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 xml:space="preserve">Responsable de las Jornadas </w:t>
            </w:r>
          </w:p>
        </w:tc>
        <w:tc>
          <w:tcPr>
            <w:tcW w:w="957" w:type="dxa"/>
            <w:vMerge/>
            <w:shd w:val="clear" w:color="auto" w:fill="auto"/>
            <w:vAlign w:val="center"/>
          </w:tcPr>
          <w:p w14:paraId="484127B1" w14:textId="77777777" w:rsidR="00C8146B" w:rsidRDefault="00C8146B" w:rsidP="006430D6">
            <w:pPr>
              <w:widowControl w:val="0"/>
              <w:pBdr>
                <w:top w:val="nil"/>
                <w:left w:val="nil"/>
                <w:bottom w:val="nil"/>
                <w:right w:val="nil"/>
                <w:between w:val="nil"/>
              </w:pBdr>
              <w:spacing w:after="0"/>
              <w:rPr>
                <w:sz w:val="18"/>
                <w:szCs w:val="18"/>
              </w:rPr>
            </w:pPr>
          </w:p>
        </w:tc>
        <w:tc>
          <w:tcPr>
            <w:tcW w:w="1654" w:type="dxa"/>
            <w:shd w:val="clear" w:color="auto" w:fill="auto"/>
            <w:vAlign w:val="center"/>
          </w:tcPr>
          <w:p w14:paraId="069C9256" w14:textId="77777777" w:rsidR="00C8146B" w:rsidRDefault="00C8146B" w:rsidP="006430D6">
            <w:pPr>
              <w:spacing w:after="0" w:line="240" w:lineRule="auto"/>
              <w:jc w:val="center"/>
              <w:rPr>
                <w:sz w:val="18"/>
                <w:szCs w:val="18"/>
              </w:rPr>
            </w:pPr>
            <w:r>
              <w:rPr>
                <w:sz w:val="18"/>
                <w:szCs w:val="18"/>
              </w:rPr>
              <w:t>Curso 24/25</w:t>
            </w:r>
          </w:p>
        </w:tc>
        <w:tc>
          <w:tcPr>
            <w:tcW w:w="2047" w:type="dxa"/>
            <w:vMerge/>
            <w:shd w:val="clear" w:color="auto" w:fill="auto"/>
            <w:vAlign w:val="center"/>
          </w:tcPr>
          <w:p w14:paraId="3FA6A956" w14:textId="77777777" w:rsidR="00C8146B" w:rsidRDefault="00C8146B" w:rsidP="006430D6">
            <w:pPr>
              <w:widowControl w:val="0"/>
              <w:pBdr>
                <w:top w:val="nil"/>
                <w:left w:val="nil"/>
                <w:bottom w:val="nil"/>
                <w:right w:val="nil"/>
                <w:between w:val="nil"/>
              </w:pBdr>
              <w:spacing w:after="0"/>
              <w:rPr>
                <w:sz w:val="18"/>
                <w:szCs w:val="18"/>
              </w:rPr>
            </w:pPr>
          </w:p>
        </w:tc>
        <w:tc>
          <w:tcPr>
            <w:tcW w:w="3245" w:type="dxa"/>
            <w:shd w:val="clear" w:color="auto" w:fill="auto"/>
            <w:vAlign w:val="center"/>
          </w:tcPr>
          <w:p w14:paraId="77BB15A4" w14:textId="77777777" w:rsidR="00C8146B" w:rsidRDefault="00C8146B" w:rsidP="006430D6">
            <w:pPr>
              <w:spacing w:after="0" w:line="240" w:lineRule="auto"/>
              <w:jc w:val="center"/>
              <w:rPr>
                <w:sz w:val="18"/>
                <w:szCs w:val="18"/>
              </w:rPr>
            </w:pPr>
            <w:r>
              <w:rPr>
                <w:sz w:val="18"/>
                <w:szCs w:val="18"/>
              </w:rPr>
              <w:t>En proceso</w:t>
            </w:r>
          </w:p>
        </w:tc>
      </w:tr>
      <w:tr w:rsidR="00C8146B" w14:paraId="33DADA03" w14:textId="77777777" w:rsidTr="006430D6">
        <w:trPr>
          <w:trHeight w:val="901"/>
          <w:jc w:val="center"/>
        </w:trPr>
        <w:tc>
          <w:tcPr>
            <w:tcW w:w="2218" w:type="dxa"/>
            <w:vMerge/>
            <w:shd w:val="clear" w:color="auto" w:fill="auto"/>
            <w:vAlign w:val="center"/>
          </w:tcPr>
          <w:p w14:paraId="54EE2683" w14:textId="77777777" w:rsidR="00C8146B" w:rsidRDefault="00C8146B" w:rsidP="006430D6">
            <w:pPr>
              <w:widowControl w:val="0"/>
              <w:pBdr>
                <w:top w:val="nil"/>
                <w:left w:val="nil"/>
                <w:bottom w:val="nil"/>
                <w:right w:val="nil"/>
                <w:between w:val="nil"/>
              </w:pBdr>
              <w:spacing w:after="0"/>
              <w:rPr>
                <w:sz w:val="18"/>
                <w:szCs w:val="18"/>
              </w:rPr>
            </w:pPr>
          </w:p>
        </w:tc>
        <w:tc>
          <w:tcPr>
            <w:tcW w:w="2434" w:type="dxa"/>
            <w:shd w:val="clear" w:color="auto" w:fill="auto"/>
            <w:vAlign w:val="center"/>
          </w:tcPr>
          <w:p w14:paraId="4F484C5A" w14:textId="77777777" w:rsidR="00C8146B" w:rsidRDefault="00C8146B" w:rsidP="006430D6">
            <w:pPr>
              <w:spacing w:after="0" w:line="240" w:lineRule="auto"/>
              <w:rPr>
                <w:sz w:val="18"/>
                <w:szCs w:val="18"/>
              </w:rPr>
            </w:pPr>
            <w:r>
              <w:rPr>
                <w:color w:val="000000"/>
                <w:sz w:val="18"/>
                <w:szCs w:val="18"/>
              </w:rPr>
              <w:t>Impulsar la actividad en Redes Sociales</w:t>
            </w:r>
          </w:p>
        </w:tc>
        <w:tc>
          <w:tcPr>
            <w:tcW w:w="1439" w:type="dxa"/>
            <w:shd w:val="clear" w:color="auto" w:fill="auto"/>
            <w:vAlign w:val="center"/>
          </w:tcPr>
          <w:p w14:paraId="23A5ED97"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 xml:space="preserve">Profesorado </w:t>
            </w:r>
          </w:p>
        </w:tc>
        <w:tc>
          <w:tcPr>
            <w:tcW w:w="957" w:type="dxa"/>
            <w:vMerge/>
            <w:shd w:val="clear" w:color="auto" w:fill="auto"/>
            <w:vAlign w:val="center"/>
          </w:tcPr>
          <w:p w14:paraId="2F988BFA" w14:textId="77777777" w:rsidR="00C8146B" w:rsidRDefault="00C8146B" w:rsidP="006430D6">
            <w:pPr>
              <w:widowControl w:val="0"/>
              <w:pBdr>
                <w:top w:val="nil"/>
                <w:left w:val="nil"/>
                <w:bottom w:val="nil"/>
                <w:right w:val="nil"/>
                <w:between w:val="nil"/>
              </w:pBdr>
              <w:spacing w:after="0"/>
              <w:rPr>
                <w:sz w:val="18"/>
                <w:szCs w:val="18"/>
              </w:rPr>
            </w:pPr>
          </w:p>
        </w:tc>
        <w:tc>
          <w:tcPr>
            <w:tcW w:w="1654" w:type="dxa"/>
            <w:shd w:val="clear" w:color="auto" w:fill="auto"/>
            <w:vAlign w:val="center"/>
          </w:tcPr>
          <w:p w14:paraId="0A3ED2A9" w14:textId="77777777" w:rsidR="00C8146B" w:rsidRDefault="00C8146B" w:rsidP="006430D6">
            <w:pPr>
              <w:spacing w:after="0" w:line="240" w:lineRule="auto"/>
              <w:jc w:val="center"/>
              <w:rPr>
                <w:sz w:val="18"/>
                <w:szCs w:val="18"/>
              </w:rPr>
            </w:pPr>
            <w:r>
              <w:rPr>
                <w:sz w:val="18"/>
                <w:szCs w:val="18"/>
              </w:rPr>
              <w:t>Curso 24/25</w:t>
            </w:r>
          </w:p>
        </w:tc>
        <w:tc>
          <w:tcPr>
            <w:tcW w:w="2047" w:type="dxa"/>
            <w:vMerge/>
            <w:shd w:val="clear" w:color="auto" w:fill="auto"/>
            <w:vAlign w:val="center"/>
          </w:tcPr>
          <w:p w14:paraId="272452E5" w14:textId="77777777" w:rsidR="00C8146B" w:rsidRDefault="00C8146B" w:rsidP="006430D6">
            <w:pPr>
              <w:widowControl w:val="0"/>
              <w:pBdr>
                <w:top w:val="nil"/>
                <w:left w:val="nil"/>
                <w:bottom w:val="nil"/>
                <w:right w:val="nil"/>
                <w:between w:val="nil"/>
              </w:pBdr>
              <w:spacing w:after="0"/>
              <w:rPr>
                <w:sz w:val="18"/>
                <w:szCs w:val="18"/>
              </w:rPr>
            </w:pPr>
          </w:p>
        </w:tc>
        <w:tc>
          <w:tcPr>
            <w:tcW w:w="3245" w:type="dxa"/>
            <w:shd w:val="clear" w:color="auto" w:fill="auto"/>
            <w:vAlign w:val="center"/>
          </w:tcPr>
          <w:p w14:paraId="378CE931" w14:textId="77777777" w:rsidR="00C8146B" w:rsidRDefault="00C8146B" w:rsidP="006430D6">
            <w:pPr>
              <w:spacing w:after="0" w:line="240" w:lineRule="auto"/>
              <w:jc w:val="center"/>
              <w:rPr>
                <w:sz w:val="18"/>
                <w:szCs w:val="18"/>
              </w:rPr>
            </w:pPr>
            <w:r>
              <w:rPr>
                <w:sz w:val="18"/>
                <w:szCs w:val="18"/>
              </w:rPr>
              <w:t>En proceso</w:t>
            </w:r>
          </w:p>
        </w:tc>
      </w:tr>
      <w:tr w:rsidR="00C8146B" w14:paraId="0A83ACB0" w14:textId="77777777" w:rsidTr="006430D6">
        <w:trPr>
          <w:trHeight w:val="901"/>
          <w:jc w:val="center"/>
        </w:trPr>
        <w:tc>
          <w:tcPr>
            <w:tcW w:w="2218" w:type="dxa"/>
            <w:vMerge/>
            <w:shd w:val="clear" w:color="auto" w:fill="auto"/>
            <w:vAlign w:val="center"/>
          </w:tcPr>
          <w:p w14:paraId="6DEA7D6E" w14:textId="77777777" w:rsidR="00C8146B" w:rsidRDefault="00C8146B" w:rsidP="006430D6">
            <w:pPr>
              <w:widowControl w:val="0"/>
              <w:pBdr>
                <w:top w:val="nil"/>
                <w:left w:val="nil"/>
                <w:bottom w:val="nil"/>
                <w:right w:val="nil"/>
                <w:between w:val="nil"/>
              </w:pBdr>
              <w:spacing w:after="0"/>
              <w:rPr>
                <w:sz w:val="18"/>
                <w:szCs w:val="18"/>
              </w:rPr>
            </w:pPr>
          </w:p>
        </w:tc>
        <w:tc>
          <w:tcPr>
            <w:tcW w:w="2434" w:type="dxa"/>
            <w:shd w:val="clear" w:color="auto" w:fill="auto"/>
            <w:vAlign w:val="center"/>
          </w:tcPr>
          <w:p w14:paraId="57DAC4B8" w14:textId="77777777" w:rsidR="00C8146B" w:rsidRDefault="00C8146B" w:rsidP="006430D6">
            <w:pPr>
              <w:spacing w:after="0" w:line="240" w:lineRule="auto"/>
              <w:rPr>
                <w:color w:val="000000"/>
                <w:sz w:val="18"/>
                <w:szCs w:val="18"/>
              </w:rPr>
            </w:pPr>
            <w:r>
              <w:rPr>
                <w:color w:val="000000"/>
                <w:sz w:val="18"/>
                <w:szCs w:val="18"/>
              </w:rPr>
              <w:t>Planificar una sesión informativa sobre los resultados de los principales indicadores de calidad al finalizar el curso para todos los colectivos de interés del Centro.</w:t>
            </w:r>
          </w:p>
        </w:tc>
        <w:tc>
          <w:tcPr>
            <w:tcW w:w="1439" w:type="dxa"/>
            <w:shd w:val="clear" w:color="auto" w:fill="auto"/>
            <w:vAlign w:val="center"/>
          </w:tcPr>
          <w:p w14:paraId="7EB9A613"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Coordinador del Grado</w:t>
            </w:r>
          </w:p>
        </w:tc>
        <w:tc>
          <w:tcPr>
            <w:tcW w:w="957" w:type="dxa"/>
            <w:vMerge/>
            <w:shd w:val="clear" w:color="auto" w:fill="auto"/>
            <w:vAlign w:val="center"/>
          </w:tcPr>
          <w:p w14:paraId="332521F0" w14:textId="77777777" w:rsidR="00C8146B" w:rsidRDefault="00C8146B" w:rsidP="006430D6">
            <w:pPr>
              <w:widowControl w:val="0"/>
              <w:pBdr>
                <w:top w:val="nil"/>
                <w:left w:val="nil"/>
                <w:bottom w:val="nil"/>
                <w:right w:val="nil"/>
                <w:between w:val="nil"/>
              </w:pBdr>
              <w:spacing w:after="0"/>
              <w:rPr>
                <w:sz w:val="18"/>
                <w:szCs w:val="18"/>
              </w:rPr>
            </w:pPr>
          </w:p>
        </w:tc>
        <w:tc>
          <w:tcPr>
            <w:tcW w:w="1654" w:type="dxa"/>
            <w:shd w:val="clear" w:color="auto" w:fill="auto"/>
            <w:vAlign w:val="center"/>
          </w:tcPr>
          <w:p w14:paraId="3293B18E" w14:textId="77777777" w:rsidR="00C8146B" w:rsidRDefault="00C8146B" w:rsidP="006430D6">
            <w:pPr>
              <w:spacing w:after="0" w:line="240" w:lineRule="auto"/>
              <w:jc w:val="center"/>
              <w:rPr>
                <w:sz w:val="18"/>
                <w:szCs w:val="18"/>
              </w:rPr>
            </w:pPr>
            <w:r>
              <w:rPr>
                <w:sz w:val="18"/>
                <w:szCs w:val="18"/>
              </w:rPr>
              <w:t>Curso 24/25</w:t>
            </w:r>
          </w:p>
        </w:tc>
        <w:tc>
          <w:tcPr>
            <w:tcW w:w="2047" w:type="dxa"/>
            <w:shd w:val="clear" w:color="auto" w:fill="auto"/>
            <w:vAlign w:val="center"/>
          </w:tcPr>
          <w:p w14:paraId="670F655B" w14:textId="77777777" w:rsidR="00C8146B" w:rsidRDefault="00C8146B" w:rsidP="006430D6">
            <w:pPr>
              <w:widowControl w:val="0"/>
              <w:pBdr>
                <w:top w:val="nil"/>
                <w:left w:val="nil"/>
                <w:bottom w:val="nil"/>
                <w:right w:val="nil"/>
                <w:between w:val="nil"/>
              </w:pBdr>
              <w:spacing w:after="0" w:line="240" w:lineRule="auto"/>
              <w:rPr>
                <w:sz w:val="18"/>
                <w:szCs w:val="18"/>
              </w:rPr>
            </w:pPr>
          </w:p>
        </w:tc>
        <w:tc>
          <w:tcPr>
            <w:tcW w:w="3245" w:type="dxa"/>
            <w:shd w:val="clear" w:color="auto" w:fill="auto"/>
            <w:vAlign w:val="center"/>
          </w:tcPr>
          <w:p w14:paraId="54B04CEB" w14:textId="77777777" w:rsidR="00C8146B" w:rsidRDefault="00C8146B" w:rsidP="006430D6">
            <w:pPr>
              <w:spacing w:after="0" w:line="240" w:lineRule="auto"/>
              <w:jc w:val="center"/>
              <w:rPr>
                <w:sz w:val="18"/>
                <w:szCs w:val="18"/>
              </w:rPr>
            </w:pPr>
            <w:r>
              <w:rPr>
                <w:sz w:val="18"/>
                <w:szCs w:val="18"/>
              </w:rPr>
              <w:t>En proceso</w:t>
            </w:r>
          </w:p>
        </w:tc>
      </w:tr>
      <w:tr w:rsidR="00C8146B" w14:paraId="1375850A" w14:textId="77777777" w:rsidTr="006430D6">
        <w:trPr>
          <w:trHeight w:val="360"/>
          <w:jc w:val="center"/>
        </w:trPr>
        <w:tc>
          <w:tcPr>
            <w:tcW w:w="13994" w:type="dxa"/>
            <w:gridSpan w:val="7"/>
            <w:shd w:val="clear" w:color="auto" w:fill="F7CBAC"/>
            <w:vAlign w:val="center"/>
          </w:tcPr>
          <w:p w14:paraId="7884A331" w14:textId="77777777" w:rsidR="00C8146B" w:rsidRDefault="00C8146B" w:rsidP="006430D6">
            <w:pPr>
              <w:spacing w:after="0" w:line="240" w:lineRule="auto"/>
              <w:jc w:val="center"/>
              <w:rPr>
                <w:b/>
                <w:sz w:val="18"/>
                <w:szCs w:val="18"/>
              </w:rPr>
            </w:pPr>
            <w:r>
              <w:rPr>
                <w:b/>
                <w:sz w:val="18"/>
                <w:szCs w:val="18"/>
              </w:rPr>
              <w:t>ÁMBITO: ENSEÑANZA APRENDIZAJE</w:t>
            </w:r>
          </w:p>
        </w:tc>
      </w:tr>
      <w:tr w:rsidR="00C8146B" w14:paraId="29C15088" w14:textId="77777777" w:rsidTr="006430D6">
        <w:trPr>
          <w:trHeight w:val="445"/>
          <w:jc w:val="center"/>
        </w:trPr>
        <w:tc>
          <w:tcPr>
            <w:tcW w:w="2218" w:type="dxa"/>
            <w:vMerge w:val="restart"/>
            <w:vAlign w:val="center"/>
          </w:tcPr>
          <w:p w14:paraId="1E7D9C63" w14:textId="77777777" w:rsidR="00C8146B" w:rsidRDefault="00C8146B" w:rsidP="006430D6">
            <w:pPr>
              <w:spacing w:after="0" w:line="240" w:lineRule="auto"/>
              <w:rPr>
                <w:b/>
                <w:color w:val="FF0000"/>
                <w:sz w:val="18"/>
                <w:szCs w:val="18"/>
              </w:rPr>
            </w:pPr>
            <w:r>
              <w:rPr>
                <w:b/>
                <w:sz w:val="18"/>
                <w:szCs w:val="18"/>
              </w:rPr>
              <w:t xml:space="preserve">Mejorar el sistema de asignación de prácticas </w:t>
            </w:r>
            <w:r>
              <w:rPr>
                <w:b/>
                <w:sz w:val="18"/>
                <w:szCs w:val="18"/>
              </w:rPr>
              <w:lastRenderedPageBreak/>
              <w:t>clínicas y evaluación de las mismas.</w:t>
            </w:r>
          </w:p>
        </w:tc>
        <w:tc>
          <w:tcPr>
            <w:tcW w:w="2434" w:type="dxa"/>
            <w:vAlign w:val="center"/>
          </w:tcPr>
          <w:p w14:paraId="53E54DF1" w14:textId="77777777" w:rsidR="00C8146B" w:rsidRDefault="00C8146B" w:rsidP="006430D6">
            <w:pPr>
              <w:spacing w:after="0" w:line="240" w:lineRule="auto"/>
              <w:jc w:val="both"/>
              <w:rPr>
                <w:color w:val="FF0000"/>
                <w:sz w:val="18"/>
                <w:szCs w:val="18"/>
              </w:rPr>
            </w:pPr>
            <w:r>
              <w:rPr>
                <w:sz w:val="18"/>
                <w:szCs w:val="18"/>
              </w:rPr>
              <w:lastRenderedPageBreak/>
              <w:t xml:space="preserve">Revisar el sistema de asignación de prácticas clínicas e introducir las </w:t>
            </w:r>
            <w:r>
              <w:rPr>
                <w:sz w:val="18"/>
                <w:szCs w:val="18"/>
              </w:rPr>
              <w:lastRenderedPageBreak/>
              <w:t>modificaciones oportunas, si procede</w:t>
            </w:r>
          </w:p>
        </w:tc>
        <w:tc>
          <w:tcPr>
            <w:tcW w:w="1439" w:type="dxa"/>
            <w:vAlign w:val="center"/>
          </w:tcPr>
          <w:p w14:paraId="1EEBF76F" w14:textId="77777777" w:rsidR="00C8146B" w:rsidRDefault="00C8146B" w:rsidP="006430D6">
            <w:pPr>
              <w:spacing w:after="0" w:line="240" w:lineRule="auto"/>
              <w:jc w:val="both"/>
              <w:rPr>
                <w:sz w:val="18"/>
                <w:szCs w:val="18"/>
              </w:rPr>
            </w:pPr>
            <w:r>
              <w:rPr>
                <w:sz w:val="18"/>
                <w:szCs w:val="18"/>
              </w:rPr>
              <w:lastRenderedPageBreak/>
              <w:t>Coordinación de las Prácticas Clínicas.</w:t>
            </w:r>
          </w:p>
        </w:tc>
        <w:tc>
          <w:tcPr>
            <w:tcW w:w="957" w:type="dxa"/>
            <w:vAlign w:val="center"/>
          </w:tcPr>
          <w:p w14:paraId="5D8031D8"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1A05011D"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4D08809D" w14:textId="77777777" w:rsidR="00C8146B" w:rsidRDefault="00C8146B" w:rsidP="006430D6">
            <w:pPr>
              <w:spacing w:after="0" w:line="240" w:lineRule="auto"/>
              <w:jc w:val="center"/>
              <w:rPr>
                <w:sz w:val="18"/>
                <w:szCs w:val="18"/>
              </w:rPr>
            </w:pPr>
            <w:r>
              <w:rPr>
                <w:sz w:val="18"/>
                <w:szCs w:val="18"/>
              </w:rPr>
              <w:t>ISGC P04-14</w:t>
            </w:r>
          </w:p>
          <w:p w14:paraId="5A3AE106" w14:textId="77777777" w:rsidR="00C8146B" w:rsidRDefault="00C8146B" w:rsidP="006430D6">
            <w:pPr>
              <w:spacing w:after="0" w:line="240" w:lineRule="auto"/>
              <w:jc w:val="center"/>
              <w:rPr>
                <w:sz w:val="16"/>
                <w:szCs w:val="16"/>
              </w:rPr>
            </w:pPr>
            <w:hyperlink r:id="rId6">
              <w:r>
                <w:rPr>
                  <w:color w:val="0563C1"/>
                  <w:sz w:val="16"/>
                  <w:szCs w:val="16"/>
                  <w:u w:val="single"/>
                </w:rPr>
                <w:t>(Ver en cuadro de mandos)</w:t>
              </w:r>
            </w:hyperlink>
          </w:p>
        </w:tc>
        <w:tc>
          <w:tcPr>
            <w:tcW w:w="3245" w:type="dxa"/>
            <w:vAlign w:val="center"/>
          </w:tcPr>
          <w:p w14:paraId="1FD782CA" w14:textId="77777777" w:rsidR="00C8146B" w:rsidRDefault="00C8146B" w:rsidP="006430D6">
            <w:pPr>
              <w:spacing w:after="0" w:line="240" w:lineRule="auto"/>
              <w:jc w:val="center"/>
              <w:rPr>
                <w:sz w:val="18"/>
                <w:szCs w:val="18"/>
              </w:rPr>
            </w:pPr>
            <w:r>
              <w:rPr>
                <w:sz w:val="18"/>
                <w:szCs w:val="18"/>
              </w:rPr>
              <w:t>Completada</w:t>
            </w:r>
          </w:p>
        </w:tc>
      </w:tr>
      <w:tr w:rsidR="00C8146B" w14:paraId="45455680" w14:textId="77777777" w:rsidTr="006430D6">
        <w:trPr>
          <w:trHeight w:val="789"/>
          <w:jc w:val="center"/>
        </w:trPr>
        <w:tc>
          <w:tcPr>
            <w:tcW w:w="2218" w:type="dxa"/>
            <w:vMerge/>
            <w:vAlign w:val="center"/>
          </w:tcPr>
          <w:p w14:paraId="783B4061"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1421B450" w14:textId="77777777" w:rsidR="00C8146B" w:rsidRDefault="00C8146B" w:rsidP="006430D6">
            <w:pPr>
              <w:spacing w:after="0" w:line="240" w:lineRule="auto"/>
              <w:jc w:val="both"/>
              <w:rPr>
                <w:color w:val="FF0000"/>
                <w:sz w:val="18"/>
                <w:szCs w:val="18"/>
              </w:rPr>
            </w:pPr>
            <w:r>
              <w:rPr>
                <w:sz w:val="18"/>
                <w:szCs w:val="18"/>
              </w:rPr>
              <w:t xml:space="preserve">Creación de una herramienta digital para el seguimiento de la consecución de competencias de aprendizaje de los prácticums clínicos del plan de estudios </w:t>
            </w:r>
          </w:p>
        </w:tc>
        <w:tc>
          <w:tcPr>
            <w:tcW w:w="1439" w:type="dxa"/>
            <w:vMerge w:val="restart"/>
            <w:vAlign w:val="center"/>
          </w:tcPr>
          <w:p w14:paraId="6C0F2A44" w14:textId="77777777" w:rsidR="00C8146B" w:rsidRDefault="00C8146B" w:rsidP="006430D6">
            <w:pPr>
              <w:spacing w:after="0" w:line="240" w:lineRule="auto"/>
              <w:jc w:val="both"/>
              <w:rPr>
                <w:sz w:val="18"/>
                <w:szCs w:val="18"/>
              </w:rPr>
            </w:pPr>
            <w:r>
              <w:rPr>
                <w:sz w:val="18"/>
                <w:szCs w:val="18"/>
              </w:rPr>
              <w:t>Coordinación de las Prácticas Clínicas</w:t>
            </w:r>
          </w:p>
        </w:tc>
        <w:tc>
          <w:tcPr>
            <w:tcW w:w="957" w:type="dxa"/>
            <w:vMerge w:val="restart"/>
            <w:vAlign w:val="center"/>
          </w:tcPr>
          <w:p w14:paraId="1CD55E4D"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408F8385" w14:textId="77777777" w:rsidR="00C8146B" w:rsidRDefault="00C8146B" w:rsidP="006430D6">
            <w:pPr>
              <w:spacing w:after="0" w:line="240" w:lineRule="auto"/>
              <w:jc w:val="center"/>
              <w:rPr>
                <w:sz w:val="18"/>
                <w:szCs w:val="18"/>
              </w:rPr>
            </w:pPr>
            <w:r>
              <w:rPr>
                <w:sz w:val="18"/>
                <w:szCs w:val="18"/>
              </w:rPr>
              <w:t xml:space="preserve">Curso 22-23 </w:t>
            </w:r>
          </w:p>
        </w:tc>
        <w:tc>
          <w:tcPr>
            <w:tcW w:w="2047" w:type="dxa"/>
            <w:vAlign w:val="center"/>
          </w:tcPr>
          <w:p w14:paraId="5CB54D19" w14:textId="77777777" w:rsidR="00C8146B" w:rsidRDefault="00C8146B" w:rsidP="006430D6">
            <w:pPr>
              <w:spacing w:after="0" w:line="240" w:lineRule="auto"/>
              <w:jc w:val="both"/>
              <w:rPr>
                <w:sz w:val="18"/>
                <w:szCs w:val="18"/>
              </w:rPr>
            </w:pPr>
            <w:r>
              <w:rPr>
                <w:sz w:val="18"/>
                <w:szCs w:val="18"/>
              </w:rPr>
              <w:t>Herramienta digital que permita la evaluación de las competencias adquiridas durante las prácticas</w:t>
            </w:r>
          </w:p>
          <w:p w14:paraId="325B925F" w14:textId="77777777" w:rsidR="00C8146B" w:rsidRDefault="00C8146B" w:rsidP="006430D6">
            <w:pPr>
              <w:spacing w:after="0" w:line="240" w:lineRule="auto"/>
              <w:jc w:val="center"/>
              <w:rPr>
                <w:sz w:val="18"/>
                <w:szCs w:val="18"/>
              </w:rPr>
            </w:pPr>
            <w:r>
              <w:rPr>
                <w:sz w:val="18"/>
                <w:szCs w:val="18"/>
              </w:rPr>
              <w:t>ISGC P04-14</w:t>
            </w:r>
          </w:p>
          <w:p w14:paraId="7E0B1BA0" w14:textId="77777777" w:rsidR="00C8146B" w:rsidRDefault="00C8146B" w:rsidP="006430D6">
            <w:pPr>
              <w:spacing w:after="0" w:line="240" w:lineRule="auto"/>
              <w:jc w:val="center"/>
              <w:rPr>
                <w:sz w:val="16"/>
                <w:szCs w:val="16"/>
              </w:rPr>
            </w:pPr>
            <w:hyperlink r:id="rId7">
              <w:r>
                <w:rPr>
                  <w:color w:val="0563C1"/>
                  <w:sz w:val="16"/>
                  <w:szCs w:val="16"/>
                  <w:u w:val="single"/>
                </w:rPr>
                <w:t>(Ver en cuadro de mandos)</w:t>
              </w:r>
            </w:hyperlink>
          </w:p>
        </w:tc>
        <w:tc>
          <w:tcPr>
            <w:tcW w:w="3245" w:type="dxa"/>
            <w:vAlign w:val="center"/>
          </w:tcPr>
          <w:p w14:paraId="0B2FD685" w14:textId="77777777" w:rsidR="00C8146B" w:rsidRDefault="00C8146B" w:rsidP="006430D6">
            <w:pPr>
              <w:spacing w:after="0" w:line="240" w:lineRule="auto"/>
              <w:jc w:val="center"/>
              <w:rPr>
                <w:sz w:val="18"/>
                <w:szCs w:val="18"/>
              </w:rPr>
            </w:pPr>
            <w:r>
              <w:rPr>
                <w:sz w:val="18"/>
                <w:szCs w:val="18"/>
              </w:rPr>
              <w:t>Completada</w:t>
            </w:r>
          </w:p>
        </w:tc>
      </w:tr>
      <w:tr w:rsidR="00C8146B" w14:paraId="7C6097EB" w14:textId="77777777" w:rsidTr="006430D6">
        <w:trPr>
          <w:trHeight w:val="789"/>
          <w:jc w:val="center"/>
        </w:trPr>
        <w:tc>
          <w:tcPr>
            <w:tcW w:w="2218" w:type="dxa"/>
            <w:vMerge/>
            <w:vAlign w:val="center"/>
          </w:tcPr>
          <w:p w14:paraId="10145075"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765F57D1" w14:textId="77777777" w:rsidR="00C8146B" w:rsidRDefault="00C8146B" w:rsidP="006430D6">
            <w:pPr>
              <w:spacing w:after="0" w:line="240" w:lineRule="auto"/>
              <w:jc w:val="both"/>
              <w:rPr>
                <w:sz w:val="18"/>
                <w:szCs w:val="18"/>
              </w:rPr>
            </w:pPr>
            <w:r>
              <w:rPr>
                <w:sz w:val="18"/>
                <w:szCs w:val="18"/>
              </w:rPr>
              <w:t>Diseñar un plan de tutorización individualizado para los estudiantes en prácticas</w:t>
            </w:r>
          </w:p>
        </w:tc>
        <w:tc>
          <w:tcPr>
            <w:tcW w:w="1439" w:type="dxa"/>
            <w:vMerge/>
            <w:vAlign w:val="center"/>
          </w:tcPr>
          <w:p w14:paraId="42B8D96C" w14:textId="77777777" w:rsidR="00C8146B" w:rsidRDefault="00C8146B" w:rsidP="006430D6">
            <w:pPr>
              <w:widowControl w:val="0"/>
              <w:pBdr>
                <w:top w:val="nil"/>
                <w:left w:val="nil"/>
                <w:bottom w:val="nil"/>
                <w:right w:val="nil"/>
                <w:between w:val="nil"/>
              </w:pBdr>
              <w:spacing w:after="0"/>
              <w:rPr>
                <w:sz w:val="18"/>
                <w:szCs w:val="18"/>
              </w:rPr>
            </w:pPr>
          </w:p>
        </w:tc>
        <w:tc>
          <w:tcPr>
            <w:tcW w:w="957" w:type="dxa"/>
            <w:vMerge/>
            <w:vAlign w:val="center"/>
          </w:tcPr>
          <w:p w14:paraId="4879DEAC" w14:textId="77777777" w:rsidR="00C8146B" w:rsidRDefault="00C8146B" w:rsidP="006430D6">
            <w:pPr>
              <w:widowControl w:val="0"/>
              <w:pBdr>
                <w:top w:val="nil"/>
                <w:left w:val="nil"/>
                <w:bottom w:val="nil"/>
                <w:right w:val="nil"/>
                <w:between w:val="nil"/>
              </w:pBdr>
              <w:spacing w:after="0"/>
              <w:rPr>
                <w:sz w:val="18"/>
                <w:szCs w:val="18"/>
              </w:rPr>
            </w:pPr>
          </w:p>
        </w:tc>
        <w:tc>
          <w:tcPr>
            <w:tcW w:w="1654" w:type="dxa"/>
            <w:vAlign w:val="center"/>
          </w:tcPr>
          <w:p w14:paraId="06604F8B" w14:textId="77777777" w:rsidR="00C8146B" w:rsidRDefault="00C8146B" w:rsidP="006430D6">
            <w:pPr>
              <w:spacing w:after="0" w:line="240" w:lineRule="auto"/>
              <w:jc w:val="center"/>
              <w:rPr>
                <w:sz w:val="18"/>
                <w:szCs w:val="18"/>
              </w:rPr>
            </w:pPr>
            <w:r>
              <w:rPr>
                <w:sz w:val="18"/>
                <w:szCs w:val="18"/>
              </w:rPr>
              <w:t>Curso 23/24</w:t>
            </w:r>
          </w:p>
        </w:tc>
        <w:tc>
          <w:tcPr>
            <w:tcW w:w="2047" w:type="dxa"/>
            <w:vAlign w:val="center"/>
          </w:tcPr>
          <w:p w14:paraId="37D83FEB" w14:textId="77777777" w:rsidR="00C8146B" w:rsidRDefault="00C8146B" w:rsidP="006430D6">
            <w:pPr>
              <w:spacing w:after="0" w:line="240" w:lineRule="auto"/>
              <w:jc w:val="both"/>
              <w:rPr>
                <w:sz w:val="18"/>
                <w:szCs w:val="18"/>
              </w:rPr>
            </w:pPr>
            <w:r>
              <w:rPr>
                <w:sz w:val="18"/>
                <w:szCs w:val="18"/>
              </w:rPr>
              <w:t>ISGC P04-14</w:t>
            </w:r>
          </w:p>
          <w:p w14:paraId="7E18EB97" w14:textId="77777777" w:rsidR="00C8146B" w:rsidRDefault="00C8146B" w:rsidP="006430D6">
            <w:pPr>
              <w:spacing w:after="0" w:line="240" w:lineRule="auto"/>
              <w:rPr>
                <w:sz w:val="16"/>
                <w:szCs w:val="16"/>
              </w:rPr>
            </w:pPr>
            <w:hyperlink r:id="rId8">
              <w:r>
                <w:rPr>
                  <w:color w:val="0563C1"/>
                  <w:sz w:val="16"/>
                  <w:szCs w:val="16"/>
                  <w:u w:val="single"/>
                </w:rPr>
                <w:t>(Ver en cuadro de mandos)</w:t>
              </w:r>
            </w:hyperlink>
          </w:p>
        </w:tc>
        <w:tc>
          <w:tcPr>
            <w:tcW w:w="3245" w:type="dxa"/>
            <w:vAlign w:val="center"/>
          </w:tcPr>
          <w:p w14:paraId="1D12FC2A" w14:textId="77777777" w:rsidR="00C8146B" w:rsidRDefault="00C8146B" w:rsidP="006430D6">
            <w:pPr>
              <w:spacing w:after="0" w:line="240" w:lineRule="auto"/>
              <w:jc w:val="center"/>
              <w:rPr>
                <w:sz w:val="18"/>
                <w:szCs w:val="18"/>
              </w:rPr>
            </w:pPr>
            <w:r>
              <w:rPr>
                <w:sz w:val="18"/>
                <w:szCs w:val="18"/>
              </w:rPr>
              <w:t>Completada</w:t>
            </w:r>
          </w:p>
        </w:tc>
      </w:tr>
      <w:tr w:rsidR="00C8146B" w14:paraId="4203493A" w14:textId="77777777" w:rsidTr="006430D6">
        <w:trPr>
          <w:trHeight w:val="1036"/>
          <w:jc w:val="center"/>
        </w:trPr>
        <w:tc>
          <w:tcPr>
            <w:tcW w:w="2218" w:type="dxa"/>
            <w:vMerge w:val="restart"/>
            <w:vAlign w:val="center"/>
          </w:tcPr>
          <w:p w14:paraId="20B10936" w14:textId="77777777" w:rsidR="00C8146B" w:rsidRDefault="00C8146B" w:rsidP="006430D6">
            <w:pPr>
              <w:spacing w:after="0" w:line="240" w:lineRule="auto"/>
              <w:rPr>
                <w:b/>
                <w:sz w:val="18"/>
                <w:szCs w:val="18"/>
              </w:rPr>
            </w:pPr>
            <w:r>
              <w:rPr>
                <w:b/>
                <w:sz w:val="18"/>
                <w:szCs w:val="18"/>
              </w:rPr>
              <w:t>Fomentar la participación de todos los grupos de interés en las encuestas de satisfacción anuales</w:t>
            </w:r>
          </w:p>
        </w:tc>
        <w:tc>
          <w:tcPr>
            <w:tcW w:w="2434" w:type="dxa"/>
            <w:vAlign w:val="center"/>
          </w:tcPr>
          <w:p w14:paraId="42BB1364" w14:textId="77777777" w:rsidR="00C8146B" w:rsidRDefault="00C8146B" w:rsidP="006430D6">
            <w:pPr>
              <w:spacing w:after="0" w:line="240" w:lineRule="auto"/>
              <w:rPr>
                <w:sz w:val="18"/>
                <w:szCs w:val="18"/>
              </w:rPr>
            </w:pPr>
            <w:r>
              <w:rPr>
                <w:sz w:val="18"/>
                <w:szCs w:val="18"/>
              </w:rPr>
              <w:t>Realizar reuniones con los empleadores/as</w:t>
            </w:r>
          </w:p>
        </w:tc>
        <w:tc>
          <w:tcPr>
            <w:tcW w:w="1439" w:type="dxa"/>
            <w:vAlign w:val="center"/>
          </w:tcPr>
          <w:p w14:paraId="1DE3B4B4" w14:textId="77777777" w:rsidR="00C8146B" w:rsidRDefault="00C8146B" w:rsidP="006430D6">
            <w:pPr>
              <w:spacing w:after="0" w:line="240" w:lineRule="auto"/>
              <w:jc w:val="both"/>
              <w:rPr>
                <w:sz w:val="18"/>
                <w:szCs w:val="18"/>
              </w:rPr>
            </w:pPr>
            <w:r>
              <w:rPr>
                <w:sz w:val="18"/>
                <w:szCs w:val="18"/>
              </w:rPr>
              <w:t>Dirección del Centro</w:t>
            </w:r>
          </w:p>
        </w:tc>
        <w:tc>
          <w:tcPr>
            <w:tcW w:w="957" w:type="dxa"/>
            <w:vAlign w:val="center"/>
          </w:tcPr>
          <w:p w14:paraId="43981AE8"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3D4D14FE"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512B1E87" w14:textId="77777777" w:rsidR="00C8146B" w:rsidRDefault="00C8146B" w:rsidP="006430D6">
            <w:pPr>
              <w:spacing w:after="0" w:line="240" w:lineRule="auto"/>
              <w:jc w:val="both"/>
              <w:rPr>
                <w:sz w:val="18"/>
                <w:szCs w:val="18"/>
              </w:rPr>
            </w:pPr>
            <w:r>
              <w:rPr>
                <w:sz w:val="18"/>
                <w:szCs w:val="18"/>
              </w:rPr>
              <w:t>Actas de las reuniones</w:t>
            </w:r>
          </w:p>
          <w:p w14:paraId="7E3EFB1A" w14:textId="77777777" w:rsidR="00C8146B" w:rsidRDefault="00C8146B" w:rsidP="006430D6">
            <w:pPr>
              <w:spacing w:after="0" w:line="240" w:lineRule="auto"/>
              <w:jc w:val="both"/>
              <w:rPr>
                <w:sz w:val="18"/>
                <w:szCs w:val="18"/>
              </w:rPr>
            </w:pPr>
            <w:r>
              <w:rPr>
                <w:sz w:val="18"/>
                <w:szCs w:val="18"/>
              </w:rPr>
              <w:t>ISGC-P04-12</w:t>
            </w:r>
          </w:p>
          <w:p w14:paraId="51342162" w14:textId="77777777" w:rsidR="00C8146B" w:rsidRDefault="00C8146B" w:rsidP="006430D6">
            <w:pPr>
              <w:spacing w:after="0" w:line="240" w:lineRule="auto"/>
              <w:jc w:val="both"/>
              <w:rPr>
                <w:sz w:val="18"/>
                <w:szCs w:val="18"/>
              </w:rPr>
            </w:pPr>
            <w:r>
              <w:rPr>
                <w:sz w:val="18"/>
                <w:szCs w:val="18"/>
              </w:rPr>
              <w:t>ISGC-P04-13</w:t>
            </w:r>
          </w:p>
          <w:p w14:paraId="57F1A011" w14:textId="77777777" w:rsidR="00C8146B" w:rsidRDefault="00C8146B" w:rsidP="006430D6">
            <w:pPr>
              <w:spacing w:after="0" w:line="240" w:lineRule="auto"/>
              <w:jc w:val="center"/>
              <w:rPr>
                <w:sz w:val="16"/>
                <w:szCs w:val="16"/>
              </w:rPr>
            </w:pPr>
            <w:hyperlink r:id="rId9">
              <w:r>
                <w:rPr>
                  <w:color w:val="0563C1"/>
                  <w:sz w:val="16"/>
                  <w:szCs w:val="16"/>
                  <w:u w:val="single"/>
                </w:rPr>
                <w:t>(Ver en cuadro de mandos)</w:t>
              </w:r>
            </w:hyperlink>
          </w:p>
          <w:p w14:paraId="6B96827E" w14:textId="77777777" w:rsidR="00C8146B" w:rsidRDefault="00C8146B" w:rsidP="006430D6">
            <w:pPr>
              <w:spacing w:after="0" w:line="240" w:lineRule="auto"/>
              <w:jc w:val="both"/>
              <w:rPr>
                <w:sz w:val="18"/>
                <w:szCs w:val="18"/>
              </w:rPr>
            </w:pPr>
          </w:p>
        </w:tc>
        <w:tc>
          <w:tcPr>
            <w:tcW w:w="3245" w:type="dxa"/>
            <w:vAlign w:val="center"/>
          </w:tcPr>
          <w:p w14:paraId="0818FF35" w14:textId="77777777" w:rsidR="00C8146B" w:rsidRDefault="00C8146B" w:rsidP="006430D6">
            <w:pPr>
              <w:spacing w:after="0" w:line="240" w:lineRule="auto"/>
              <w:jc w:val="center"/>
              <w:rPr>
                <w:sz w:val="18"/>
                <w:szCs w:val="18"/>
              </w:rPr>
            </w:pPr>
            <w:r>
              <w:rPr>
                <w:sz w:val="18"/>
                <w:szCs w:val="18"/>
              </w:rPr>
              <w:t>Completada</w:t>
            </w:r>
          </w:p>
        </w:tc>
      </w:tr>
      <w:tr w:rsidR="00C8146B" w14:paraId="61200B87" w14:textId="77777777" w:rsidTr="006430D6">
        <w:trPr>
          <w:trHeight w:val="340"/>
          <w:jc w:val="center"/>
        </w:trPr>
        <w:tc>
          <w:tcPr>
            <w:tcW w:w="2218" w:type="dxa"/>
            <w:vMerge/>
            <w:vAlign w:val="center"/>
          </w:tcPr>
          <w:p w14:paraId="131D2006"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5F623382" w14:textId="77777777" w:rsidR="00C8146B" w:rsidRDefault="00C8146B" w:rsidP="006430D6">
            <w:pPr>
              <w:spacing w:after="0" w:line="240" w:lineRule="auto"/>
              <w:jc w:val="both"/>
              <w:rPr>
                <w:sz w:val="18"/>
                <w:szCs w:val="18"/>
              </w:rPr>
            </w:pPr>
            <w:r>
              <w:rPr>
                <w:sz w:val="18"/>
                <w:szCs w:val="18"/>
              </w:rPr>
              <w:t>Aumentar la participación de los empleadores y empleadoras en las encuestas de satisfacción (mediante elaboración de una encuesta elaborada por el centro)</w:t>
            </w:r>
          </w:p>
        </w:tc>
        <w:tc>
          <w:tcPr>
            <w:tcW w:w="1439" w:type="dxa"/>
            <w:vAlign w:val="center"/>
          </w:tcPr>
          <w:p w14:paraId="555EFE4F" w14:textId="77777777" w:rsidR="00C8146B" w:rsidRDefault="00C8146B" w:rsidP="006430D6">
            <w:pPr>
              <w:spacing w:after="0" w:line="240" w:lineRule="auto"/>
              <w:jc w:val="both"/>
              <w:rPr>
                <w:sz w:val="18"/>
                <w:szCs w:val="18"/>
              </w:rPr>
            </w:pPr>
            <w:r>
              <w:rPr>
                <w:sz w:val="18"/>
                <w:szCs w:val="18"/>
              </w:rPr>
              <w:t>Dirección del Centro</w:t>
            </w:r>
          </w:p>
        </w:tc>
        <w:tc>
          <w:tcPr>
            <w:tcW w:w="957" w:type="dxa"/>
            <w:vAlign w:val="center"/>
          </w:tcPr>
          <w:p w14:paraId="384EEEBF"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4729EB41"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2E32FC99" w14:textId="77777777" w:rsidR="00C8146B" w:rsidRDefault="00C8146B" w:rsidP="006430D6">
            <w:pPr>
              <w:spacing w:after="0" w:line="240" w:lineRule="auto"/>
              <w:jc w:val="both"/>
              <w:rPr>
                <w:sz w:val="18"/>
                <w:szCs w:val="18"/>
              </w:rPr>
            </w:pPr>
            <w:r>
              <w:rPr>
                <w:sz w:val="18"/>
                <w:szCs w:val="18"/>
              </w:rPr>
              <w:t xml:space="preserve">Número de empleadores/as que realizan la encuesta </w:t>
            </w:r>
          </w:p>
          <w:p w14:paraId="75114734" w14:textId="77777777" w:rsidR="00C8146B" w:rsidRDefault="00C8146B" w:rsidP="006430D6">
            <w:pPr>
              <w:spacing w:after="0" w:line="240" w:lineRule="auto"/>
              <w:jc w:val="both"/>
              <w:rPr>
                <w:sz w:val="18"/>
                <w:szCs w:val="18"/>
              </w:rPr>
            </w:pPr>
            <w:r>
              <w:rPr>
                <w:sz w:val="18"/>
                <w:szCs w:val="18"/>
              </w:rPr>
              <w:t>ISGC-P04-12</w:t>
            </w:r>
          </w:p>
          <w:p w14:paraId="32E59CFD" w14:textId="77777777" w:rsidR="00C8146B" w:rsidRDefault="00C8146B" w:rsidP="006430D6">
            <w:pPr>
              <w:spacing w:after="0" w:line="240" w:lineRule="auto"/>
              <w:rPr>
                <w:sz w:val="16"/>
                <w:szCs w:val="16"/>
              </w:rPr>
            </w:pPr>
            <w:hyperlink r:id="rId10">
              <w:r>
                <w:rPr>
                  <w:color w:val="0563C1"/>
                  <w:sz w:val="16"/>
                  <w:szCs w:val="16"/>
                  <w:u w:val="single"/>
                </w:rPr>
                <w:t>(Ver en cuadro de mandos)</w:t>
              </w:r>
            </w:hyperlink>
          </w:p>
        </w:tc>
        <w:tc>
          <w:tcPr>
            <w:tcW w:w="3245" w:type="dxa"/>
            <w:vAlign w:val="center"/>
          </w:tcPr>
          <w:p w14:paraId="2DC45C92" w14:textId="77777777" w:rsidR="00C8146B" w:rsidRDefault="00C8146B" w:rsidP="006430D6">
            <w:pPr>
              <w:spacing w:after="0" w:line="240" w:lineRule="auto"/>
              <w:jc w:val="center"/>
              <w:rPr>
                <w:sz w:val="18"/>
                <w:szCs w:val="18"/>
              </w:rPr>
            </w:pPr>
            <w:r>
              <w:rPr>
                <w:sz w:val="18"/>
                <w:szCs w:val="18"/>
              </w:rPr>
              <w:t>Completada</w:t>
            </w:r>
          </w:p>
        </w:tc>
      </w:tr>
      <w:tr w:rsidR="00C8146B" w14:paraId="75101678" w14:textId="77777777" w:rsidTr="006430D6">
        <w:trPr>
          <w:trHeight w:val="340"/>
          <w:jc w:val="center"/>
        </w:trPr>
        <w:tc>
          <w:tcPr>
            <w:tcW w:w="2218" w:type="dxa"/>
            <w:vMerge/>
            <w:vAlign w:val="center"/>
          </w:tcPr>
          <w:p w14:paraId="2567269E"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01413672" w14:textId="77777777" w:rsidR="00C8146B" w:rsidRDefault="00C8146B" w:rsidP="006430D6">
            <w:pPr>
              <w:spacing w:after="0" w:line="240" w:lineRule="auto"/>
              <w:jc w:val="both"/>
              <w:rPr>
                <w:sz w:val="18"/>
                <w:szCs w:val="18"/>
              </w:rPr>
            </w:pPr>
            <w:r>
              <w:rPr>
                <w:sz w:val="18"/>
                <w:szCs w:val="18"/>
              </w:rPr>
              <w:t>Diseñar un procedimiento de cuestación desde la plataforma electrónica de los prácticums que permita el acceso a la cuestación de los tutores clínicos.</w:t>
            </w:r>
          </w:p>
        </w:tc>
        <w:tc>
          <w:tcPr>
            <w:tcW w:w="1439" w:type="dxa"/>
            <w:vAlign w:val="center"/>
          </w:tcPr>
          <w:p w14:paraId="3DD26BFC" w14:textId="77777777" w:rsidR="00C8146B" w:rsidRDefault="00C8146B" w:rsidP="006430D6">
            <w:pPr>
              <w:spacing w:after="0" w:line="240" w:lineRule="auto"/>
              <w:jc w:val="both"/>
              <w:rPr>
                <w:sz w:val="18"/>
                <w:szCs w:val="18"/>
              </w:rPr>
            </w:pPr>
            <w:r>
              <w:rPr>
                <w:sz w:val="18"/>
                <w:szCs w:val="18"/>
              </w:rPr>
              <w:t>Coordinadores de prácticas clínicas</w:t>
            </w:r>
          </w:p>
        </w:tc>
        <w:tc>
          <w:tcPr>
            <w:tcW w:w="957" w:type="dxa"/>
            <w:vAlign w:val="center"/>
          </w:tcPr>
          <w:p w14:paraId="4C8581B5"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38CDD5EB" w14:textId="77777777" w:rsidR="00C8146B" w:rsidRDefault="00C8146B" w:rsidP="006430D6">
            <w:pPr>
              <w:spacing w:after="0" w:line="240" w:lineRule="auto"/>
              <w:jc w:val="center"/>
              <w:rPr>
                <w:sz w:val="18"/>
                <w:szCs w:val="18"/>
              </w:rPr>
            </w:pPr>
            <w:r>
              <w:rPr>
                <w:sz w:val="18"/>
                <w:szCs w:val="18"/>
              </w:rPr>
              <w:t>Curso 24/25</w:t>
            </w:r>
          </w:p>
        </w:tc>
        <w:tc>
          <w:tcPr>
            <w:tcW w:w="2047" w:type="dxa"/>
            <w:vAlign w:val="center"/>
          </w:tcPr>
          <w:p w14:paraId="4B94780E" w14:textId="77777777" w:rsidR="00C8146B" w:rsidRDefault="00C8146B" w:rsidP="006430D6">
            <w:pPr>
              <w:spacing w:after="0" w:line="240" w:lineRule="auto"/>
              <w:jc w:val="both"/>
              <w:rPr>
                <w:sz w:val="18"/>
                <w:szCs w:val="18"/>
              </w:rPr>
            </w:pPr>
            <w:r>
              <w:rPr>
                <w:sz w:val="18"/>
                <w:szCs w:val="18"/>
              </w:rPr>
              <w:t>ISGC-P04-13</w:t>
            </w:r>
          </w:p>
          <w:p w14:paraId="19CE8934" w14:textId="77777777" w:rsidR="00C8146B" w:rsidRDefault="00C8146B" w:rsidP="006430D6">
            <w:pPr>
              <w:spacing w:after="0" w:line="240" w:lineRule="auto"/>
              <w:rPr>
                <w:sz w:val="16"/>
                <w:szCs w:val="16"/>
              </w:rPr>
            </w:pPr>
            <w:hyperlink r:id="rId11">
              <w:r>
                <w:rPr>
                  <w:color w:val="0563C1"/>
                  <w:sz w:val="16"/>
                  <w:szCs w:val="16"/>
                  <w:u w:val="single"/>
                </w:rPr>
                <w:t>(Ver en cuadro de mandos)</w:t>
              </w:r>
            </w:hyperlink>
          </w:p>
        </w:tc>
        <w:tc>
          <w:tcPr>
            <w:tcW w:w="3245" w:type="dxa"/>
            <w:vAlign w:val="center"/>
          </w:tcPr>
          <w:p w14:paraId="23725ABF" w14:textId="77777777" w:rsidR="00C8146B" w:rsidRDefault="00C8146B" w:rsidP="006430D6">
            <w:pPr>
              <w:spacing w:after="0" w:line="240" w:lineRule="auto"/>
              <w:jc w:val="center"/>
              <w:rPr>
                <w:sz w:val="18"/>
                <w:szCs w:val="18"/>
              </w:rPr>
            </w:pPr>
            <w:r>
              <w:rPr>
                <w:sz w:val="18"/>
                <w:szCs w:val="18"/>
              </w:rPr>
              <w:t>En proceso</w:t>
            </w:r>
          </w:p>
        </w:tc>
      </w:tr>
      <w:tr w:rsidR="00C8146B" w14:paraId="6DC45053" w14:textId="77777777" w:rsidTr="006430D6">
        <w:trPr>
          <w:trHeight w:val="340"/>
          <w:jc w:val="center"/>
        </w:trPr>
        <w:tc>
          <w:tcPr>
            <w:tcW w:w="2218" w:type="dxa"/>
            <w:vMerge/>
            <w:vAlign w:val="center"/>
          </w:tcPr>
          <w:p w14:paraId="053AE592"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3F85BBC6" w14:textId="77777777" w:rsidR="00C8146B" w:rsidRDefault="00C8146B" w:rsidP="006430D6">
            <w:pPr>
              <w:spacing w:after="0" w:line="240" w:lineRule="auto"/>
              <w:jc w:val="both"/>
              <w:rPr>
                <w:sz w:val="18"/>
                <w:szCs w:val="18"/>
              </w:rPr>
            </w:pPr>
            <w:r>
              <w:rPr>
                <w:sz w:val="18"/>
                <w:szCs w:val="18"/>
              </w:rPr>
              <w:t>Crear una base de datos de los estudiantes que van a egresar con información que nos proporcionen para contactar con ellos, y de esta forma, poder aumentar la tasa de respuesta de este colectivo.</w:t>
            </w:r>
          </w:p>
        </w:tc>
        <w:tc>
          <w:tcPr>
            <w:tcW w:w="1439" w:type="dxa"/>
            <w:vAlign w:val="center"/>
          </w:tcPr>
          <w:p w14:paraId="08817B71" w14:textId="77777777" w:rsidR="00C8146B" w:rsidRDefault="00C8146B" w:rsidP="006430D6">
            <w:pPr>
              <w:spacing w:after="0" w:line="240" w:lineRule="auto"/>
              <w:jc w:val="both"/>
              <w:rPr>
                <w:sz w:val="18"/>
                <w:szCs w:val="18"/>
              </w:rPr>
            </w:pPr>
            <w:r>
              <w:rPr>
                <w:sz w:val="18"/>
                <w:szCs w:val="18"/>
              </w:rPr>
              <w:t>Coordinación del Centro y Secretaría Académica</w:t>
            </w:r>
          </w:p>
        </w:tc>
        <w:tc>
          <w:tcPr>
            <w:tcW w:w="957" w:type="dxa"/>
            <w:vAlign w:val="center"/>
          </w:tcPr>
          <w:p w14:paraId="6A694FBA" w14:textId="77777777" w:rsidR="00C8146B" w:rsidRDefault="00C8146B" w:rsidP="006430D6">
            <w:pPr>
              <w:spacing w:after="0" w:line="240" w:lineRule="auto"/>
              <w:jc w:val="center"/>
              <w:rPr>
                <w:sz w:val="18"/>
                <w:szCs w:val="18"/>
              </w:rPr>
            </w:pPr>
            <w:r>
              <w:rPr>
                <w:sz w:val="18"/>
                <w:szCs w:val="18"/>
              </w:rPr>
              <w:t>MEDIA</w:t>
            </w:r>
          </w:p>
        </w:tc>
        <w:tc>
          <w:tcPr>
            <w:tcW w:w="1654" w:type="dxa"/>
            <w:vAlign w:val="center"/>
          </w:tcPr>
          <w:p w14:paraId="65247CD1" w14:textId="77777777" w:rsidR="00C8146B" w:rsidRDefault="00C8146B" w:rsidP="006430D6">
            <w:pPr>
              <w:spacing w:after="0" w:line="240" w:lineRule="auto"/>
              <w:jc w:val="center"/>
              <w:rPr>
                <w:sz w:val="18"/>
                <w:szCs w:val="18"/>
              </w:rPr>
            </w:pPr>
            <w:r>
              <w:rPr>
                <w:sz w:val="18"/>
                <w:szCs w:val="18"/>
              </w:rPr>
              <w:t>Curso 24/25</w:t>
            </w:r>
          </w:p>
        </w:tc>
        <w:tc>
          <w:tcPr>
            <w:tcW w:w="2047" w:type="dxa"/>
            <w:vAlign w:val="center"/>
          </w:tcPr>
          <w:p w14:paraId="43D54D7E" w14:textId="77777777" w:rsidR="00C8146B" w:rsidRDefault="00C8146B" w:rsidP="006430D6">
            <w:pPr>
              <w:spacing w:after="0" w:line="240" w:lineRule="auto"/>
              <w:jc w:val="both"/>
              <w:rPr>
                <w:sz w:val="18"/>
                <w:szCs w:val="18"/>
              </w:rPr>
            </w:pPr>
            <w:r>
              <w:rPr>
                <w:sz w:val="18"/>
                <w:szCs w:val="18"/>
              </w:rPr>
              <w:t>ISGC-P07-01_03</w:t>
            </w:r>
          </w:p>
          <w:p w14:paraId="690AC65E" w14:textId="77777777" w:rsidR="00C8146B" w:rsidRDefault="00C8146B" w:rsidP="006430D6">
            <w:pPr>
              <w:spacing w:after="0" w:line="240" w:lineRule="auto"/>
              <w:jc w:val="both"/>
              <w:rPr>
                <w:sz w:val="18"/>
                <w:szCs w:val="18"/>
              </w:rPr>
            </w:pPr>
            <w:r>
              <w:rPr>
                <w:sz w:val="18"/>
                <w:szCs w:val="18"/>
              </w:rPr>
              <w:t>ISGC-P07-09</w:t>
            </w:r>
          </w:p>
          <w:p w14:paraId="5D68FE0E" w14:textId="77777777" w:rsidR="00C8146B" w:rsidRDefault="00C8146B" w:rsidP="006430D6">
            <w:pPr>
              <w:spacing w:after="0" w:line="240" w:lineRule="auto"/>
              <w:rPr>
                <w:sz w:val="16"/>
                <w:szCs w:val="16"/>
              </w:rPr>
            </w:pPr>
            <w:hyperlink r:id="rId12">
              <w:r>
                <w:rPr>
                  <w:color w:val="0563C1"/>
                  <w:sz w:val="16"/>
                  <w:szCs w:val="16"/>
                  <w:u w:val="single"/>
                </w:rPr>
                <w:t>(Ver en cuadro de mandos)</w:t>
              </w:r>
            </w:hyperlink>
          </w:p>
          <w:p w14:paraId="1FE74D3C" w14:textId="77777777" w:rsidR="00C8146B" w:rsidRDefault="00C8146B" w:rsidP="006430D6">
            <w:pPr>
              <w:spacing w:after="0" w:line="240" w:lineRule="auto"/>
              <w:jc w:val="both"/>
              <w:rPr>
                <w:sz w:val="18"/>
                <w:szCs w:val="18"/>
              </w:rPr>
            </w:pPr>
          </w:p>
        </w:tc>
        <w:tc>
          <w:tcPr>
            <w:tcW w:w="3245" w:type="dxa"/>
            <w:vAlign w:val="center"/>
          </w:tcPr>
          <w:p w14:paraId="078AAABA" w14:textId="77777777" w:rsidR="00C8146B" w:rsidRDefault="00C8146B" w:rsidP="006430D6">
            <w:pPr>
              <w:spacing w:after="0" w:line="240" w:lineRule="auto"/>
              <w:jc w:val="center"/>
              <w:rPr>
                <w:sz w:val="18"/>
                <w:szCs w:val="18"/>
              </w:rPr>
            </w:pPr>
            <w:r>
              <w:rPr>
                <w:sz w:val="18"/>
                <w:szCs w:val="18"/>
              </w:rPr>
              <w:t>En proceso</w:t>
            </w:r>
          </w:p>
        </w:tc>
      </w:tr>
      <w:tr w:rsidR="00C8146B" w14:paraId="44BE8F2B" w14:textId="77777777" w:rsidTr="006430D6">
        <w:trPr>
          <w:trHeight w:val="340"/>
          <w:jc w:val="center"/>
        </w:trPr>
        <w:tc>
          <w:tcPr>
            <w:tcW w:w="2218" w:type="dxa"/>
            <w:vMerge/>
            <w:vAlign w:val="center"/>
          </w:tcPr>
          <w:p w14:paraId="1F4A672E"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04652043" w14:textId="77777777" w:rsidR="00C8146B" w:rsidRDefault="00C8146B" w:rsidP="006430D6">
            <w:pPr>
              <w:spacing w:after="0" w:line="240" w:lineRule="auto"/>
              <w:jc w:val="both"/>
              <w:rPr>
                <w:sz w:val="18"/>
                <w:szCs w:val="18"/>
              </w:rPr>
            </w:pPr>
            <w:r>
              <w:rPr>
                <w:sz w:val="18"/>
                <w:szCs w:val="18"/>
              </w:rPr>
              <w:t>Coordinar con la Unidad de Gestión de Títulos y Calidad el lanzamiento de las distintas encuestas y que, de este modo, se pueda avisar a los estudiantes con tiempo de la importancia que tiene su participación.</w:t>
            </w:r>
          </w:p>
        </w:tc>
        <w:tc>
          <w:tcPr>
            <w:tcW w:w="1439" w:type="dxa"/>
            <w:vAlign w:val="center"/>
          </w:tcPr>
          <w:p w14:paraId="369367EF" w14:textId="77777777" w:rsidR="00C8146B" w:rsidRDefault="00C8146B" w:rsidP="006430D6">
            <w:pPr>
              <w:spacing w:after="0" w:line="240" w:lineRule="auto"/>
              <w:jc w:val="both"/>
              <w:rPr>
                <w:sz w:val="18"/>
                <w:szCs w:val="18"/>
              </w:rPr>
            </w:pPr>
            <w:r>
              <w:rPr>
                <w:sz w:val="18"/>
                <w:szCs w:val="18"/>
              </w:rPr>
              <w:t>Coordinación del Centro y Profesorado</w:t>
            </w:r>
          </w:p>
        </w:tc>
        <w:tc>
          <w:tcPr>
            <w:tcW w:w="957" w:type="dxa"/>
            <w:vAlign w:val="center"/>
          </w:tcPr>
          <w:p w14:paraId="5006FB23"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36DD5A36" w14:textId="77777777" w:rsidR="00C8146B" w:rsidRDefault="00C8146B" w:rsidP="006430D6">
            <w:pPr>
              <w:spacing w:after="0" w:line="240" w:lineRule="auto"/>
              <w:jc w:val="center"/>
              <w:rPr>
                <w:sz w:val="18"/>
                <w:szCs w:val="18"/>
              </w:rPr>
            </w:pPr>
            <w:r>
              <w:rPr>
                <w:sz w:val="18"/>
                <w:szCs w:val="18"/>
              </w:rPr>
              <w:t>Curso 24/25</w:t>
            </w:r>
          </w:p>
        </w:tc>
        <w:tc>
          <w:tcPr>
            <w:tcW w:w="2047" w:type="dxa"/>
            <w:vAlign w:val="center"/>
          </w:tcPr>
          <w:p w14:paraId="64DAA40E" w14:textId="77777777" w:rsidR="00C8146B" w:rsidRDefault="00C8146B" w:rsidP="006430D6">
            <w:pPr>
              <w:spacing w:after="0" w:line="240" w:lineRule="auto"/>
              <w:jc w:val="both"/>
              <w:rPr>
                <w:sz w:val="18"/>
                <w:szCs w:val="18"/>
              </w:rPr>
            </w:pPr>
            <w:r>
              <w:rPr>
                <w:sz w:val="18"/>
                <w:szCs w:val="18"/>
              </w:rPr>
              <w:t>ISGC-P07-01_01</w:t>
            </w:r>
          </w:p>
          <w:p w14:paraId="32D49024" w14:textId="77777777" w:rsidR="00C8146B" w:rsidRDefault="00C8146B" w:rsidP="006430D6">
            <w:pPr>
              <w:spacing w:after="0" w:line="240" w:lineRule="auto"/>
              <w:rPr>
                <w:sz w:val="16"/>
                <w:szCs w:val="16"/>
              </w:rPr>
            </w:pPr>
            <w:hyperlink r:id="rId13">
              <w:r>
                <w:rPr>
                  <w:color w:val="0563C1"/>
                  <w:sz w:val="16"/>
                  <w:szCs w:val="16"/>
                  <w:u w:val="single"/>
                </w:rPr>
                <w:t>(Ver en cuadro de mandos)</w:t>
              </w:r>
            </w:hyperlink>
          </w:p>
          <w:p w14:paraId="1FAA93DD" w14:textId="77777777" w:rsidR="00C8146B" w:rsidRDefault="00C8146B" w:rsidP="006430D6">
            <w:pPr>
              <w:spacing w:after="0" w:line="240" w:lineRule="auto"/>
              <w:jc w:val="both"/>
              <w:rPr>
                <w:sz w:val="18"/>
                <w:szCs w:val="18"/>
              </w:rPr>
            </w:pPr>
          </w:p>
        </w:tc>
        <w:tc>
          <w:tcPr>
            <w:tcW w:w="3245" w:type="dxa"/>
            <w:vAlign w:val="center"/>
          </w:tcPr>
          <w:p w14:paraId="6DF75681" w14:textId="77777777" w:rsidR="00C8146B" w:rsidRDefault="00C8146B" w:rsidP="006430D6">
            <w:pPr>
              <w:spacing w:after="0" w:line="240" w:lineRule="auto"/>
              <w:jc w:val="center"/>
              <w:rPr>
                <w:sz w:val="18"/>
                <w:szCs w:val="18"/>
              </w:rPr>
            </w:pPr>
            <w:r>
              <w:rPr>
                <w:sz w:val="18"/>
                <w:szCs w:val="18"/>
              </w:rPr>
              <w:t>En proceso</w:t>
            </w:r>
          </w:p>
        </w:tc>
      </w:tr>
      <w:tr w:rsidR="00C8146B" w14:paraId="1DB378ED" w14:textId="77777777" w:rsidTr="006430D6">
        <w:trPr>
          <w:trHeight w:val="340"/>
          <w:jc w:val="center"/>
        </w:trPr>
        <w:tc>
          <w:tcPr>
            <w:tcW w:w="2218" w:type="dxa"/>
            <w:vMerge w:val="restart"/>
            <w:vAlign w:val="center"/>
          </w:tcPr>
          <w:p w14:paraId="5D874BA5" w14:textId="77777777" w:rsidR="00C8146B" w:rsidRDefault="00C8146B" w:rsidP="006430D6">
            <w:pPr>
              <w:spacing w:after="0" w:line="240" w:lineRule="auto"/>
              <w:jc w:val="both"/>
              <w:rPr>
                <w:b/>
                <w:sz w:val="18"/>
                <w:szCs w:val="18"/>
              </w:rPr>
            </w:pPr>
            <w:r>
              <w:rPr>
                <w:b/>
                <w:sz w:val="18"/>
                <w:szCs w:val="18"/>
              </w:rPr>
              <w:t>Revisar la planificación y organización de las actividades académicas del curso, así como las fichas de las asignaturas</w:t>
            </w:r>
          </w:p>
        </w:tc>
        <w:tc>
          <w:tcPr>
            <w:tcW w:w="2434" w:type="dxa"/>
            <w:vAlign w:val="center"/>
          </w:tcPr>
          <w:p w14:paraId="2A6DEFC8" w14:textId="77777777" w:rsidR="00C8146B" w:rsidRDefault="00C8146B" w:rsidP="006430D6">
            <w:pPr>
              <w:spacing w:after="0" w:line="240" w:lineRule="auto"/>
              <w:jc w:val="both"/>
              <w:rPr>
                <w:sz w:val="18"/>
                <w:szCs w:val="18"/>
              </w:rPr>
            </w:pPr>
            <w:r>
              <w:rPr>
                <w:sz w:val="18"/>
                <w:szCs w:val="18"/>
              </w:rPr>
              <w:t>Implantar ciclos de reuniones periódicas del profesorado, tanto a nivel global, como reuniones horizontales en cada curso del grado</w:t>
            </w:r>
          </w:p>
        </w:tc>
        <w:tc>
          <w:tcPr>
            <w:tcW w:w="1439" w:type="dxa"/>
            <w:vAlign w:val="center"/>
          </w:tcPr>
          <w:p w14:paraId="56948247" w14:textId="77777777" w:rsidR="00C8146B" w:rsidRDefault="00C8146B" w:rsidP="006430D6">
            <w:pPr>
              <w:spacing w:after="0" w:line="240" w:lineRule="auto"/>
              <w:jc w:val="both"/>
              <w:rPr>
                <w:sz w:val="18"/>
                <w:szCs w:val="18"/>
              </w:rPr>
            </w:pPr>
            <w:r>
              <w:rPr>
                <w:sz w:val="18"/>
                <w:szCs w:val="18"/>
              </w:rPr>
              <w:t>Coordinación del Centro y profesorado</w:t>
            </w:r>
          </w:p>
        </w:tc>
        <w:tc>
          <w:tcPr>
            <w:tcW w:w="957" w:type="dxa"/>
            <w:vAlign w:val="center"/>
          </w:tcPr>
          <w:p w14:paraId="1A56C798" w14:textId="77777777" w:rsidR="00C8146B" w:rsidRDefault="00C8146B" w:rsidP="006430D6">
            <w:pPr>
              <w:spacing w:after="0" w:line="240" w:lineRule="auto"/>
              <w:jc w:val="center"/>
              <w:rPr>
                <w:sz w:val="18"/>
                <w:szCs w:val="18"/>
              </w:rPr>
            </w:pPr>
            <w:r>
              <w:rPr>
                <w:sz w:val="18"/>
                <w:szCs w:val="18"/>
              </w:rPr>
              <w:t>MEDIA</w:t>
            </w:r>
          </w:p>
        </w:tc>
        <w:tc>
          <w:tcPr>
            <w:tcW w:w="1654" w:type="dxa"/>
            <w:vAlign w:val="center"/>
          </w:tcPr>
          <w:p w14:paraId="0E33D7FB"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75F16FC7" w14:textId="77777777" w:rsidR="00C8146B" w:rsidRDefault="00C8146B" w:rsidP="006430D6">
            <w:pPr>
              <w:spacing w:after="0" w:line="240" w:lineRule="auto"/>
              <w:jc w:val="both"/>
              <w:rPr>
                <w:sz w:val="18"/>
                <w:szCs w:val="18"/>
              </w:rPr>
            </w:pPr>
            <w:hyperlink r:id="rId14">
              <w:r>
                <w:rPr>
                  <w:color w:val="0563C1"/>
                  <w:sz w:val="18"/>
                  <w:szCs w:val="18"/>
                  <w:u w:val="single"/>
                </w:rPr>
                <w:t>Actas de las reuniones</w:t>
              </w:r>
            </w:hyperlink>
          </w:p>
          <w:p w14:paraId="4A5A1CF4" w14:textId="77777777" w:rsidR="00C8146B" w:rsidRDefault="00C8146B" w:rsidP="006430D6">
            <w:pPr>
              <w:spacing w:after="0" w:line="240" w:lineRule="auto"/>
              <w:jc w:val="both"/>
              <w:rPr>
                <w:sz w:val="18"/>
                <w:szCs w:val="18"/>
              </w:rPr>
            </w:pPr>
            <w:r>
              <w:rPr>
                <w:sz w:val="18"/>
                <w:szCs w:val="18"/>
              </w:rPr>
              <w:t>ISGC-P07-02: HSGC-P7-</w:t>
            </w:r>
            <w:proofErr w:type="gramStart"/>
            <w:r>
              <w:rPr>
                <w:sz w:val="18"/>
                <w:szCs w:val="18"/>
              </w:rPr>
              <w:t>01:Item</w:t>
            </w:r>
            <w:proofErr w:type="gramEnd"/>
            <w:r>
              <w:rPr>
                <w:sz w:val="18"/>
                <w:szCs w:val="18"/>
              </w:rPr>
              <w:t xml:space="preserve"> 2.4</w:t>
            </w:r>
          </w:p>
        </w:tc>
        <w:tc>
          <w:tcPr>
            <w:tcW w:w="3245" w:type="dxa"/>
            <w:vAlign w:val="center"/>
          </w:tcPr>
          <w:p w14:paraId="7E1599A0" w14:textId="77777777" w:rsidR="00C8146B" w:rsidRDefault="00C8146B" w:rsidP="006430D6">
            <w:pPr>
              <w:spacing w:after="0" w:line="240" w:lineRule="auto"/>
              <w:jc w:val="center"/>
              <w:rPr>
                <w:sz w:val="18"/>
                <w:szCs w:val="18"/>
              </w:rPr>
            </w:pPr>
            <w:r>
              <w:rPr>
                <w:sz w:val="18"/>
                <w:szCs w:val="18"/>
              </w:rPr>
              <w:t>Completada</w:t>
            </w:r>
          </w:p>
        </w:tc>
      </w:tr>
      <w:tr w:rsidR="00C8146B" w14:paraId="00DB679C" w14:textId="77777777" w:rsidTr="006430D6">
        <w:trPr>
          <w:trHeight w:val="340"/>
          <w:jc w:val="center"/>
        </w:trPr>
        <w:tc>
          <w:tcPr>
            <w:tcW w:w="2218" w:type="dxa"/>
            <w:vMerge/>
            <w:vAlign w:val="center"/>
          </w:tcPr>
          <w:p w14:paraId="0932E1DC"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000F6C86" w14:textId="77777777" w:rsidR="00C8146B" w:rsidRDefault="00C8146B" w:rsidP="006430D6">
            <w:pPr>
              <w:spacing w:after="0" w:line="240" w:lineRule="auto"/>
              <w:jc w:val="both"/>
              <w:rPr>
                <w:sz w:val="18"/>
                <w:szCs w:val="18"/>
              </w:rPr>
            </w:pPr>
            <w:r>
              <w:rPr>
                <w:sz w:val="18"/>
                <w:szCs w:val="18"/>
              </w:rPr>
              <w:t>Revisar las fichas actuales para que estén en consonancia con la memoria de verificación</w:t>
            </w:r>
          </w:p>
        </w:tc>
        <w:tc>
          <w:tcPr>
            <w:tcW w:w="1439" w:type="dxa"/>
            <w:vAlign w:val="center"/>
          </w:tcPr>
          <w:p w14:paraId="6AC2FB9C" w14:textId="77777777" w:rsidR="00C8146B" w:rsidRDefault="00C8146B" w:rsidP="006430D6">
            <w:pPr>
              <w:spacing w:after="0" w:line="240" w:lineRule="auto"/>
              <w:jc w:val="both"/>
              <w:rPr>
                <w:sz w:val="18"/>
                <w:szCs w:val="18"/>
              </w:rPr>
            </w:pPr>
            <w:r>
              <w:rPr>
                <w:sz w:val="18"/>
                <w:szCs w:val="18"/>
              </w:rPr>
              <w:t>Profesorado</w:t>
            </w:r>
          </w:p>
        </w:tc>
        <w:tc>
          <w:tcPr>
            <w:tcW w:w="957" w:type="dxa"/>
            <w:vAlign w:val="center"/>
          </w:tcPr>
          <w:p w14:paraId="553B92F2"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69813E61"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1E4301BB" w14:textId="77777777" w:rsidR="00C8146B" w:rsidRDefault="00C8146B" w:rsidP="006430D6">
            <w:pPr>
              <w:spacing w:after="0" w:line="240" w:lineRule="auto"/>
              <w:jc w:val="both"/>
              <w:rPr>
                <w:sz w:val="18"/>
                <w:szCs w:val="18"/>
              </w:rPr>
            </w:pPr>
            <w:hyperlink r:id="rId15">
              <w:r>
                <w:rPr>
                  <w:color w:val="0563C1"/>
                  <w:sz w:val="18"/>
                  <w:szCs w:val="18"/>
                  <w:u w:val="single"/>
                </w:rPr>
                <w:t>Fichas 1b</w:t>
              </w:r>
            </w:hyperlink>
            <w:r>
              <w:rPr>
                <w:sz w:val="18"/>
                <w:szCs w:val="18"/>
              </w:rPr>
              <w:t xml:space="preserve"> de las asignaturas</w:t>
            </w:r>
          </w:p>
        </w:tc>
        <w:tc>
          <w:tcPr>
            <w:tcW w:w="3245" w:type="dxa"/>
            <w:vAlign w:val="center"/>
          </w:tcPr>
          <w:p w14:paraId="0BA62B65" w14:textId="77777777" w:rsidR="00C8146B" w:rsidRDefault="00C8146B" w:rsidP="006430D6">
            <w:pPr>
              <w:spacing w:after="0" w:line="240" w:lineRule="auto"/>
              <w:jc w:val="center"/>
              <w:rPr>
                <w:sz w:val="18"/>
                <w:szCs w:val="18"/>
              </w:rPr>
            </w:pPr>
            <w:r>
              <w:rPr>
                <w:sz w:val="18"/>
                <w:szCs w:val="18"/>
              </w:rPr>
              <w:t>Completada</w:t>
            </w:r>
          </w:p>
        </w:tc>
      </w:tr>
      <w:tr w:rsidR="00C8146B" w14:paraId="67B482A6" w14:textId="77777777" w:rsidTr="006430D6">
        <w:trPr>
          <w:trHeight w:val="340"/>
          <w:jc w:val="center"/>
        </w:trPr>
        <w:tc>
          <w:tcPr>
            <w:tcW w:w="2218" w:type="dxa"/>
            <w:vAlign w:val="center"/>
          </w:tcPr>
          <w:p w14:paraId="7C227BB3" w14:textId="77777777" w:rsidR="00C8146B" w:rsidRDefault="00C8146B" w:rsidP="006430D6">
            <w:pPr>
              <w:widowControl w:val="0"/>
              <w:pBdr>
                <w:top w:val="nil"/>
                <w:left w:val="nil"/>
                <w:bottom w:val="nil"/>
                <w:right w:val="nil"/>
                <w:between w:val="nil"/>
              </w:pBdr>
              <w:spacing w:after="0" w:line="240" w:lineRule="auto"/>
              <w:jc w:val="both"/>
              <w:rPr>
                <w:b/>
                <w:sz w:val="18"/>
                <w:szCs w:val="18"/>
              </w:rPr>
            </w:pPr>
            <w:r>
              <w:rPr>
                <w:b/>
                <w:sz w:val="18"/>
                <w:szCs w:val="18"/>
              </w:rPr>
              <w:t>Fomentar la participación de profesionales clínicos en la formación de los estudiantes</w:t>
            </w:r>
          </w:p>
        </w:tc>
        <w:tc>
          <w:tcPr>
            <w:tcW w:w="2434" w:type="dxa"/>
            <w:vAlign w:val="center"/>
          </w:tcPr>
          <w:p w14:paraId="51F06C6D" w14:textId="77777777" w:rsidR="00C8146B" w:rsidRDefault="00C8146B" w:rsidP="006430D6">
            <w:pPr>
              <w:spacing w:after="0" w:line="240" w:lineRule="auto"/>
              <w:jc w:val="both"/>
              <w:rPr>
                <w:sz w:val="18"/>
                <w:szCs w:val="18"/>
              </w:rPr>
            </w:pPr>
            <w:r>
              <w:rPr>
                <w:sz w:val="18"/>
                <w:szCs w:val="18"/>
              </w:rPr>
              <w:t>Realizar actividades en la asignatura con participación de profesionales clínicos</w:t>
            </w:r>
          </w:p>
        </w:tc>
        <w:tc>
          <w:tcPr>
            <w:tcW w:w="1439" w:type="dxa"/>
            <w:vAlign w:val="center"/>
          </w:tcPr>
          <w:p w14:paraId="0F7C7448" w14:textId="77777777" w:rsidR="00C8146B" w:rsidRDefault="00C8146B" w:rsidP="006430D6">
            <w:pPr>
              <w:spacing w:after="0" w:line="240" w:lineRule="auto"/>
              <w:jc w:val="both"/>
              <w:rPr>
                <w:sz w:val="18"/>
                <w:szCs w:val="18"/>
              </w:rPr>
            </w:pPr>
            <w:r>
              <w:rPr>
                <w:sz w:val="18"/>
                <w:szCs w:val="18"/>
              </w:rPr>
              <w:t>Coordinación del Centro y Profesorado</w:t>
            </w:r>
          </w:p>
        </w:tc>
        <w:tc>
          <w:tcPr>
            <w:tcW w:w="957" w:type="dxa"/>
            <w:vAlign w:val="center"/>
          </w:tcPr>
          <w:p w14:paraId="3485AA1A"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06DB66EA" w14:textId="77777777" w:rsidR="00C8146B" w:rsidRDefault="00C8146B" w:rsidP="006430D6">
            <w:pPr>
              <w:spacing w:after="0" w:line="240" w:lineRule="auto"/>
              <w:jc w:val="center"/>
              <w:rPr>
                <w:sz w:val="18"/>
                <w:szCs w:val="18"/>
              </w:rPr>
            </w:pPr>
            <w:r>
              <w:rPr>
                <w:sz w:val="18"/>
                <w:szCs w:val="18"/>
              </w:rPr>
              <w:t>Curso 24/25</w:t>
            </w:r>
          </w:p>
        </w:tc>
        <w:tc>
          <w:tcPr>
            <w:tcW w:w="2047" w:type="dxa"/>
            <w:vAlign w:val="center"/>
          </w:tcPr>
          <w:p w14:paraId="2A07CCB7" w14:textId="77777777" w:rsidR="00C8146B" w:rsidRDefault="00C8146B" w:rsidP="006430D6">
            <w:pPr>
              <w:spacing w:after="0" w:line="240" w:lineRule="auto"/>
              <w:jc w:val="both"/>
              <w:rPr>
                <w:sz w:val="18"/>
                <w:szCs w:val="18"/>
              </w:rPr>
            </w:pPr>
            <w:r>
              <w:rPr>
                <w:sz w:val="18"/>
                <w:szCs w:val="18"/>
              </w:rPr>
              <w:t xml:space="preserve">Enlace a </w:t>
            </w:r>
            <w:hyperlink r:id="rId16">
              <w:r>
                <w:rPr>
                  <w:color w:val="1155CC"/>
                  <w:sz w:val="18"/>
                  <w:szCs w:val="18"/>
                  <w:u w:val="single"/>
                </w:rPr>
                <w:t>redes</w:t>
              </w:r>
            </w:hyperlink>
            <w:r>
              <w:rPr>
                <w:sz w:val="18"/>
                <w:szCs w:val="18"/>
              </w:rPr>
              <w:t xml:space="preserve"> o web</w:t>
            </w:r>
          </w:p>
        </w:tc>
        <w:tc>
          <w:tcPr>
            <w:tcW w:w="3245" w:type="dxa"/>
            <w:vAlign w:val="center"/>
          </w:tcPr>
          <w:p w14:paraId="08455AAE" w14:textId="77777777" w:rsidR="00C8146B" w:rsidRDefault="00C8146B" w:rsidP="006430D6">
            <w:pPr>
              <w:spacing w:after="0" w:line="240" w:lineRule="auto"/>
              <w:jc w:val="center"/>
              <w:rPr>
                <w:sz w:val="18"/>
                <w:szCs w:val="18"/>
              </w:rPr>
            </w:pPr>
            <w:r>
              <w:rPr>
                <w:sz w:val="18"/>
                <w:szCs w:val="18"/>
              </w:rPr>
              <w:t>En proceso</w:t>
            </w:r>
          </w:p>
        </w:tc>
      </w:tr>
      <w:tr w:rsidR="00C8146B" w14:paraId="45864285" w14:textId="77777777" w:rsidTr="006430D6">
        <w:trPr>
          <w:trHeight w:val="431"/>
          <w:jc w:val="center"/>
        </w:trPr>
        <w:tc>
          <w:tcPr>
            <w:tcW w:w="13994" w:type="dxa"/>
            <w:gridSpan w:val="7"/>
            <w:shd w:val="clear" w:color="auto" w:fill="F7CBAC"/>
            <w:vAlign w:val="center"/>
          </w:tcPr>
          <w:p w14:paraId="13051869" w14:textId="77777777" w:rsidR="00C8146B" w:rsidRDefault="00C8146B" w:rsidP="006430D6">
            <w:pPr>
              <w:spacing w:after="0" w:line="240" w:lineRule="auto"/>
              <w:jc w:val="center"/>
              <w:rPr>
                <w:b/>
                <w:sz w:val="18"/>
                <w:szCs w:val="18"/>
              </w:rPr>
            </w:pPr>
            <w:r>
              <w:rPr>
                <w:b/>
                <w:sz w:val="18"/>
                <w:szCs w:val="18"/>
              </w:rPr>
              <w:t>ÁMBITO: MOVILIDAD</w:t>
            </w:r>
          </w:p>
        </w:tc>
      </w:tr>
      <w:tr w:rsidR="00C8146B" w14:paraId="0C4175E3" w14:textId="77777777" w:rsidTr="006430D6">
        <w:trPr>
          <w:trHeight w:val="1589"/>
          <w:jc w:val="center"/>
        </w:trPr>
        <w:tc>
          <w:tcPr>
            <w:tcW w:w="2218" w:type="dxa"/>
            <w:vAlign w:val="center"/>
          </w:tcPr>
          <w:p w14:paraId="4AB2C201" w14:textId="77777777" w:rsidR="00C8146B" w:rsidRDefault="00C8146B" w:rsidP="006430D6">
            <w:pPr>
              <w:spacing w:after="0" w:line="240" w:lineRule="auto"/>
              <w:rPr>
                <w:sz w:val="18"/>
                <w:szCs w:val="18"/>
              </w:rPr>
            </w:pPr>
            <w:r>
              <w:rPr>
                <w:b/>
                <w:sz w:val="18"/>
                <w:szCs w:val="18"/>
              </w:rPr>
              <w:t>Impulsar el grado de movilidad estudiantil en el Centro</w:t>
            </w:r>
          </w:p>
        </w:tc>
        <w:tc>
          <w:tcPr>
            <w:tcW w:w="2434" w:type="dxa"/>
            <w:vAlign w:val="center"/>
          </w:tcPr>
          <w:p w14:paraId="46C98A76" w14:textId="77777777" w:rsidR="00C8146B" w:rsidRDefault="00C8146B" w:rsidP="006430D6">
            <w:pPr>
              <w:spacing w:after="0" w:line="240" w:lineRule="auto"/>
              <w:jc w:val="both"/>
              <w:rPr>
                <w:sz w:val="18"/>
                <w:szCs w:val="18"/>
              </w:rPr>
            </w:pPr>
            <w:r>
              <w:rPr>
                <w:sz w:val="18"/>
                <w:szCs w:val="18"/>
              </w:rPr>
              <w:t>Mejorar la información general sobre documentación y pasos a seguir en las convocatorias de movilidad a través de reuniones y página web</w:t>
            </w:r>
          </w:p>
        </w:tc>
        <w:tc>
          <w:tcPr>
            <w:tcW w:w="1439" w:type="dxa"/>
            <w:vAlign w:val="center"/>
          </w:tcPr>
          <w:p w14:paraId="3CD1B280" w14:textId="77777777" w:rsidR="00C8146B" w:rsidRDefault="00C8146B" w:rsidP="006430D6">
            <w:pPr>
              <w:spacing w:after="0" w:line="240" w:lineRule="auto"/>
              <w:jc w:val="both"/>
              <w:rPr>
                <w:sz w:val="18"/>
                <w:szCs w:val="18"/>
              </w:rPr>
            </w:pPr>
            <w:r>
              <w:rPr>
                <w:sz w:val="18"/>
                <w:szCs w:val="18"/>
              </w:rPr>
              <w:t>Responsable de movilidad en el Centro</w:t>
            </w:r>
          </w:p>
        </w:tc>
        <w:tc>
          <w:tcPr>
            <w:tcW w:w="957" w:type="dxa"/>
            <w:vAlign w:val="center"/>
          </w:tcPr>
          <w:p w14:paraId="53B9A5FA" w14:textId="77777777" w:rsidR="00C8146B" w:rsidRDefault="00C8146B" w:rsidP="006430D6">
            <w:pPr>
              <w:spacing w:after="0" w:line="240" w:lineRule="auto"/>
              <w:jc w:val="center"/>
              <w:rPr>
                <w:sz w:val="18"/>
                <w:szCs w:val="18"/>
              </w:rPr>
            </w:pPr>
            <w:r>
              <w:rPr>
                <w:sz w:val="18"/>
                <w:szCs w:val="18"/>
              </w:rPr>
              <w:t>MEDIA</w:t>
            </w:r>
          </w:p>
        </w:tc>
        <w:tc>
          <w:tcPr>
            <w:tcW w:w="1654" w:type="dxa"/>
            <w:vAlign w:val="center"/>
          </w:tcPr>
          <w:p w14:paraId="14213A9E" w14:textId="77777777" w:rsidR="00C8146B" w:rsidRDefault="00C8146B" w:rsidP="006430D6">
            <w:pPr>
              <w:spacing w:after="0" w:line="240" w:lineRule="auto"/>
              <w:rPr>
                <w:sz w:val="18"/>
                <w:szCs w:val="18"/>
              </w:rPr>
            </w:pPr>
            <w:r>
              <w:rPr>
                <w:sz w:val="18"/>
                <w:szCs w:val="18"/>
              </w:rPr>
              <w:t>Diciembre 2022</w:t>
            </w:r>
          </w:p>
        </w:tc>
        <w:tc>
          <w:tcPr>
            <w:tcW w:w="2047" w:type="dxa"/>
            <w:vAlign w:val="center"/>
          </w:tcPr>
          <w:p w14:paraId="59D28E39" w14:textId="77777777" w:rsidR="00C8146B" w:rsidRDefault="00C8146B" w:rsidP="006430D6">
            <w:pPr>
              <w:spacing w:after="0" w:line="240" w:lineRule="auto"/>
              <w:rPr>
                <w:sz w:val="18"/>
                <w:szCs w:val="18"/>
              </w:rPr>
            </w:pPr>
            <w:r>
              <w:rPr>
                <w:sz w:val="18"/>
                <w:szCs w:val="18"/>
              </w:rPr>
              <w:t>Programación de la sesión de acogida</w:t>
            </w:r>
          </w:p>
          <w:p w14:paraId="7DA6FDD7" w14:textId="77777777" w:rsidR="00C8146B" w:rsidRDefault="00C8146B" w:rsidP="006430D6">
            <w:pPr>
              <w:spacing w:after="0" w:line="240" w:lineRule="auto"/>
              <w:rPr>
                <w:sz w:val="18"/>
                <w:szCs w:val="18"/>
              </w:rPr>
            </w:pPr>
            <w:r>
              <w:rPr>
                <w:sz w:val="18"/>
                <w:szCs w:val="18"/>
              </w:rPr>
              <w:t>ISGC-P01-01</w:t>
            </w:r>
          </w:p>
          <w:p w14:paraId="0A6518D8" w14:textId="77777777" w:rsidR="00C8146B" w:rsidRDefault="00C8146B" w:rsidP="006430D6">
            <w:pPr>
              <w:spacing w:after="0" w:line="240" w:lineRule="auto"/>
              <w:rPr>
                <w:sz w:val="18"/>
                <w:szCs w:val="18"/>
              </w:rPr>
            </w:pPr>
            <w:r>
              <w:rPr>
                <w:sz w:val="18"/>
                <w:szCs w:val="18"/>
              </w:rPr>
              <w:t>ISGC-P04-15</w:t>
            </w:r>
          </w:p>
          <w:p w14:paraId="6376D422" w14:textId="77777777" w:rsidR="00C8146B" w:rsidRDefault="00C8146B" w:rsidP="006430D6">
            <w:pPr>
              <w:spacing w:after="0" w:line="240" w:lineRule="auto"/>
              <w:rPr>
                <w:sz w:val="16"/>
                <w:szCs w:val="16"/>
              </w:rPr>
            </w:pPr>
            <w:hyperlink r:id="rId17">
              <w:r>
                <w:rPr>
                  <w:color w:val="0563C1"/>
                  <w:sz w:val="16"/>
                  <w:szCs w:val="16"/>
                  <w:u w:val="single"/>
                </w:rPr>
                <w:t>(Ver en cuadro de mandos)</w:t>
              </w:r>
            </w:hyperlink>
          </w:p>
          <w:p w14:paraId="60B508FF" w14:textId="77777777" w:rsidR="00C8146B" w:rsidRDefault="00C8146B" w:rsidP="006430D6">
            <w:pPr>
              <w:spacing w:after="0" w:line="240" w:lineRule="auto"/>
              <w:rPr>
                <w:sz w:val="18"/>
                <w:szCs w:val="18"/>
              </w:rPr>
            </w:pPr>
          </w:p>
        </w:tc>
        <w:tc>
          <w:tcPr>
            <w:tcW w:w="3245" w:type="dxa"/>
            <w:vAlign w:val="center"/>
          </w:tcPr>
          <w:p w14:paraId="1C270704" w14:textId="77777777" w:rsidR="00C8146B" w:rsidRDefault="00C8146B" w:rsidP="006430D6">
            <w:pPr>
              <w:spacing w:after="0" w:line="240" w:lineRule="auto"/>
              <w:jc w:val="center"/>
              <w:rPr>
                <w:sz w:val="18"/>
                <w:szCs w:val="18"/>
              </w:rPr>
            </w:pPr>
          </w:p>
          <w:p w14:paraId="2044D8E8" w14:textId="77777777" w:rsidR="00C8146B" w:rsidRDefault="00C8146B" w:rsidP="006430D6">
            <w:pPr>
              <w:spacing w:after="0" w:line="240" w:lineRule="auto"/>
              <w:jc w:val="center"/>
              <w:rPr>
                <w:sz w:val="18"/>
                <w:szCs w:val="18"/>
              </w:rPr>
            </w:pPr>
          </w:p>
          <w:p w14:paraId="0C41F574" w14:textId="77777777" w:rsidR="00C8146B" w:rsidRDefault="00C8146B" w:rsidP="006430D6">
            <w:pPr>
              <w:spacing w:after="0" w:line="240" w:lineRule="auto"/>
              <w:jc w:val="center"/>
              <w:rPr>
                <w:sz w:val="18"/>
                <w:szCs w:val="18"/>
              </w:rPr>
            </w:pPr>
            <w:r>
              <w:rPr>
                <w:sz w:val="18"/>
                <w:szCs w:val="18"/>
              </w:rPr>
              <w:t>Completada</w:t>
            </w:r>
          </w:p>
          <w:p w14:paraId="59722D52" w14:textId="77777777" w:rsidR="00C8146B" w:rsidRDefault="00C8146B" w:rsidP="006430D6">
            <w:pPr>
              <w:spacing w:after="0" w:line="240" w:lineRule="auto"/>
              <w:rPr>
                <w:sz w:val="18"/>
                <w:szCs w:val="18"/>
              </w:rPr>
            </w:pPr>
          </w:p>
        </w:tc>
      </w:tr>
      <w:tr w:rsidR="00C8146B" w14:paraId="52DD4A33" w14:textId="77777777" w:rsidTr="006430D6">
        <w:trPr>
          <w:trHeight w:val="1589"/>
          <w:jc w:val="center"/>
        </w:trPr>
        <w:tc>
          <w:tcPr>
            <w:tcW w:w="2218" w:type="dxa"/>
            <w:vAlign w:val="center"/>
          </w:tcPr>
          <w:p w14:paraId="465449CD" w14:textId="77777777" w:rsidR="00C8146B" w:rsidRDefault="00C8146B" w:rsidP="006430D6">
            <w:pPr>
              <w:spacing w:after="0" w:line="240" w:lineRule="auto"/>
              <w:rPr>
                <w:b/>
                <w:sz w:val="18"/>
                <w:szCs w:val="18"/>
              </w:rPr>
            </w:pPr>
            <w:r>
              <w:rPr>
                <w:b/>
                <w:sz w:val="18"/>
                <w:szCs w:val="18"/>
              </w:rPr>
              <w:t>Impulsar el grado de movilidad nacional e internacional del profesorado</w:t>
            </w:r>
          </w:p>
        </w:tc>
        <w:tc>
          <w:tcPr>
            <w:tcW w:w="2434" w:type="dxa"/>
            <w:vAlign w:val="center"/>
          </w:tcPr>
          <w:p w14:paraId="2AA00A20" w14:textId="77777777" w:rsidR="00C8146B" w:rsidRDefault="00C8146B" w:rsidP="006430D6">
            <w:pPr>
              <w:spacing w:after="0" w:line="240" w:lineRule="auto"/>
              <w:jc w:val="both"/>
              <w:rPr>
                <w:sz w:val="18"/>
                <w:szCs w:val="18"/>
              </w:rPr>
            </w:pPr>
            <w:r>
              <w:rPr>
                <w:sz w:val="18"/>
                <w:szCs w:val="18"/>
              </w:rPr>
              <w:t xml:space="preserve">Mejorar la información general sobre documentación y pasos a seguir en las convocatorias de movilidad de profesorado a través de reuniones </w:t>
            </w:r>
          </w:p>
        </w:tc>
        <w:tc>
          <w:tcPr>
            <w:tcW w:w="1439" w:type="dxa"/>
            <w:vAlign w:val="center"/>
          </w:tcPr>
          <w:p w14:paraId="58B1407F" w14:textId="77777777" w:rsidR="00C8146B" w:rsidRDefault="00C8146B" w:rsidP="006430D6">
            <w:pPr>
              <w:spacing w:after="0" w:line="240" w:lineRule="auto"/>
              <w:jc w:val="both"/>
              <w:rPr>
                <w:sz w:val="18"/>
                <w:szCs w:val="18"/>
              </w:rPr>
            </w:pPr>
            <w:r>
              <w:rPr>
                <w:sz w:val="18"/>
                <w:szCs w:val="18"/>
              </w:rPr>
              <w:t>Responsable de movilidad en el Centro</w:t>
            </w:r>
          </w:p>
        </w:tc>
        <w:tc>
          <w:tcPr>
            <w:tcW w:w="957" w:type="dxa"/>
            <w:vAlign w:val="center"/>
          </w:tcPr>
          <w:p w14:paraId="23041DEF" w14:textId="77777777" w:rsidR="00C8146B" w:rsidRDefault="00C8146B" w:rsidP="006430D6">
            <w:pPr>
              <w:spacing w:after="0" w:line="240" w:lineRule="auto"/>
              <w:jc w:val="center"/>
              <w:rPr>
                <w:sz w:val="18"/>
                <w:szCs w:val="18"/>
              </w:rPr>
            </w:pPr>
            <w:r>
              <w:rPr>
                <w:sz w:val="18"/>
                <w:szCs w:val="18"/>
              </w:rPr>
              <w:t>MEDIA</w:t>
            </w:r>
          </w:p>
        </w:tc>
        <w:tc>
          <w:tcPr>
            <w:tcW w:w="1654" w:type="dxa"/>
            <w:vAlign w:val="center"/>
          </w:tcPr>
          <w:p w14:paraId="6FFD0C79" w14:textId="77777777" w:rsidR="00C8146B" w:rsidRDefault="00C8146B" w:rsidP="006430D6">
            <w:pPr>
              <w:spacing w:after="0" w:line="240" w:lineRule="auto"/>
              <w:jc w:val="center"/>
              <w:rPr>
                <w:sz w:val="18"/>
                <w:szCs w:val="18"/>
              </w:rPr>
            </w:pPr>
            <w:r>
              <w:rPr>
                <w:sz w:val="18"/>
                <w:szCs w:val="18"/>
              </w:rPr>
              <w:t>Curso 23/24</w:t>
            </w:r>
          </w:p>
        </w:tc>
        <w:tc>
          <w:tcPr>
            <w:tcW w:w="2047" w:type="dxa"/>
            <w:vAlign w:val="center"/>
          </w:tcPr>
          <w:p w14:paraId="59D47611" w14:textId="77777777" w:rsidR="00C8146B" w:rsidRDefault="00C8146B" w:rsidP="006430D6">
            <w:pPr>
              <w:spacing w:after="0" w:line="240" w:lineRule="auto"/>
              <w:rPr>
                <w:sz w:val="18"/>
                <w:szCs w:val="18"/>
              </w:rPr>
            </w:pPr>
            <w:r>
              <w:rPr>
                <w:sz w:val="18"/>
                <w:szCs w:val="18"/>
              </w:rPr>
              <w:t>Programación de la sesión de acogida</w:t>
            </w:r>
          </w:p>
          <w:p w14:paraId="46C24A9C" w14:textId="77777777" w:rsidR="00C8146B" w:rsidRDefault="00C8146B" w:rsidP="006430D6">
            <w:pPr>
              <w:spacing w:after="0" w:line="240" w:lineRule="auto"/>
              <w:rPr>
                <w:sz w:val="18"/>
                <w:szCs w:val="18"/>
              </w:rPr>
            </w:pPr>
            <w:r>
              <w:rPr>
                <w:sz w:val="18"/>
                <w:szCs w:val="18"/>
              </w:rPr>
              <w:t>ISGC-P01-01</w:t>
            </w:r>
          </w:p>
          <w:p w14:paraId="26B513BF" w14:textId="77777777" w:rsidR="00C8146B" w:rsidRDefault="00C8146B" w:rsidP="006430D6">
            <w:pPr>
              <w:spacing w:after="0" w:line="240" w:lineRule="auto"/>
              <w:rPr>
                <w:sz w:val="18"/>
                <w:szCs w:val="18"/>
              </w:rPr>
            </w:pPr>
            <w:r>
              <w:rPr>
                <w:sz w:val="18"/>
                <w:szCs w:val="18"/>
              </w:rPr>
              <w:t>ISGC-P04-15</w:t>
            </w:r>
          </w:p>
          <w:p w14:paraId="0BC34E65" w14:textId="77777777" w:rsidR="00C8146B" w:rsidRDefault="00C8146B" w:rsidP="006430D6">
            <w:pPr>
              <w:spacing w:after="0" w:line="240" w:lineRule="auto"/>
              <w:rPr>
                <w:sz w:val="16"/>
                <w:szCs w:val="16"/>
              </w:rPr>
            </w:pPr>
            <w:hyperlink r:id="rId18">
              <w:r>
                <w:rPr>
                  <w:color w:val="0563C1"/>
                  <w:sz w:val="16"/>
                  <w:szCs w:val="16"/>
                  <w:u w:val="single"/>
                </w:rPr>
                <w:t>(Ver en cuadro de mandos)</w:t>
              </w:r>
            </w:hyperlink>
          </w:p>
          <w:p w14:paraId="5EA34185" w14:textId="77777777" w:rsidR="00C8146B" w:rsidRDefault="00C8146B" w:rsidP="006430D6">
            <w:pPr>
              <w:spacing w:after="0" w:line="240" w:lineRule="auto"/>
              <w:rPr>
                <w:sz w:val="18"/>
                <w:szCs w:val="18"/>
              </w:rPr>
            </w:pPr>
          </w:p>
          <w:p w14:paraId="38157A70" w14:textId="77777777" w:rsidR="00C8146B" w:rsidRDefault="00C8146B" w:rsidP="006430D6">
            <w:pPr>
              <w:spacing w:after="0" w:line="240" w:lineRule="auto"/>
              <w:rPr>
                <w:sz w:val="18"/>
                <w:szCs w:val="18"/>
              </w:rPr>
            </w:pPr>
          </w:p>
          <w:p w14:paraId="2B06DC7A" w14:textId="77777777" w:rsidR="00C8146B" w:rsidRDefault="00C8146B" w:rsidP="006430D6">
            <w:pPr>
              <w:spacing w:after="0" w:line="240" w:lineRule="auto"/>
              <w:rPr>
                <w:sz w:val="18"/>
                <w:szCs w:val="18"/>
              </w:rPr>
            </w:pPr>
          </w:p>
          <w:p w14:paraId="4144FA3B" w14:textId="77777777" w:rsidR="00C8146B" w:rsidRDefault="00C8146B" w:rsidP="006430D6">
            <w:pPr>
              <w:spacing w:after="0" w:line="240" w:lineRule="auto"/>
              <w:rPr>
                <w:sz w:val="18"/>
                <w:szCs w:val="18"/>
              </w:rPr>
            </w:pPr>
          </w:p>
          <w:p w14:paraId="0E406EF8" w14:textId="77777777" w:rsidR="00C8146B" w:rsidRDefault="00C8146B" w:rsidP="006430D6">
            <w:pPr>
              <w:spacing w:after="0" w:line="240" w:lineRule="auto"/>
              <w:rPr>
                <w:sz w:val="18"/>
                <w:szCs w:val="18"/>
              </w:rPr>
            </w:pPr>
          </w:p>
          <w:p w14:paraId="58EDE926" w14:textId="77777777" w:rsidR="00C8146B" w:rsidRDefault="00C8146B" w:rsidP="006430D6">
            <w:pPr>
              <w:spacing w:after="0" w:line="240" w:lineRule="auto"/>
              <w:rPr>
                <w:sz w:val="18"/>
                <w:szCs w:val="18"/>
              </w:rPr>
            </w:pPr>
          </w:p>
        </w:tc>
        <w:tc>
          <w:tcPr>
            <w:tcW w:w="3245" w:type="dxa"/>
            <w:vAlign w:val="center"/>
          </w:tcPr>
          <w:p w14:paraId="3A163477" w14:textId="77777777" w:rsidR="00C8146B" w:rsidRDefault="00C8146B" w:rsidP="006430D6">
            <w:pPr>
              <w:spacing w:after="0" w:line="240" w:lineRule="auto"/>
              <w:jc w:val="center"/>
              <w:rPr>
                <w:sz w:val="18"/>
                <w:szCs w:val="18"/>
              </w:rPr>
            </w:pPr>
          </w:p>
          <w:p w14:paraId="00E79506" w14:textId="77777777" w:rsidR="00C8146B" w:rsidRDefault="00C8146B" w:rsidP="006430D6">
            <w:pPr>
              <w:spacing w:after="0" w:line="240" w:lineRule="auto"/>
              <w:jc w:val="center"/>
              <w:rPr>
                <w:sz w:val="18"/>
                <w:szCs w:val="18"/>
              </w:rPr>
            </w:pPr>
          </w:p>
          <w:p w14:paraId="4F4CA7D9" w14:textId="77777777" w:rsidR="00C8146B" w:rsidRDefault="00C8146B" w:rsidP="006430D6">
            <w:pPr>
              <w:spacing w:after="0" w:line="240" w:lineRule="auto"/>
              <w:jc w:val="center"/>
              <w:rPr>
                <w:sz w:val="18"/>
                <w:szCs w:val="18"/>
              </w:rPr>
            </w:pPr>
            <w:r>
              <w:rPr>
                <w:sz w:val="18"/>
                <w:szCs w:val="18"/>
              </w:rPr>
              <w:t>Completada</w:t>
            </w:r>
          </w:p>
          <w:p w14:paraId="4AD0112A" w14:textId="77777777" w:rsidR="00C8146B" w:rsidRDefault="00C8146B" w:rsidP="006430D6">
            <w:pPr>
              <w:spacing w:after="0" w:line="240" w:lineRule="auto"/>
              <w:jc w:val="center"/>
              <w:rPr>
                <w:sz w:val="18"/>
                <w:szCs w:val="18"/>
              </w:rPr>
            </w:pPr>
          </w:p>
          <w:p w14:paraId="2B2F5BB0" w14:textId="77777777" w:rsidR="00C8146B" w:rsidRDefault="00C8146B" w:rsidP="006430D6">
            <w:pPr>
              <w:spacing w:after="0" w:line="240" w:lineRule="auto"/>
              <w:jc w:val="center"/>
              <w:rPr>
                <w:sz w:val="18"/>
                <w:szCs w:val="18"/>
              </w:rPr>
            </w:pPr>
          </w:p>
        </w:tc>
      </w:tr>
      <w:tr w:rsidR="00C8146B" w14:paraId="2300780B" w14:textId="77777777" w:rsidTr="006430D6">
        <w:trPr>
          <w:trHeight w:val="409"/>
          <w:jc w:val="center"/>
        </w:trPr>
        <w:tc>
          <w:tcPr>
            <w:tcW w:w="13994" w:type="dxa"/>
            <w:gridSpan w:val="7"/>
            <w:shd w:val="clear" w:color="auto" w:fill="F7CBAC"/>
            <w:vAlign w:val="center"/>
          </w:tcPr>
          <w:p w14:paraId="0E746983" w14:textId="77777777" w:rsidR="00C8146B" w:rsidRDefault="00C8146B" w:rsidP="006430D6">
            <w:pPr>
              <w:spacing w:after="0" w:line="240" w:lineRule="auto"/>
              <w:jc w:val="center"/>
              <w:rPr>
                <w:b/>
                <w:sz w:val="18"/>
                <w:szCs w:val="18"/>
              </w:rPr>
            </w:pPr>
            <w:r>
              <w:rPr>
                <w:b/>
                <w:sz w:val="18"/>
                <w:szCs w:val="18"/>
              </w:rPr>
              <w:t>ÁMBITO: SERVICIOS Y RECURSOS</w:t>
            </w:r>
          </w:p>
        </w:tc>
      </w:tr>
      <w:tr w:rsidR="00C8146B" w14:paraId="2927906B" w14:textId="77777777" w:rsidTr="006430D6">
        <w:trPr>
          <w:trHeight w:val="981"/>
          <w:jc w:val="center"/>
        </w:trPr>
        <w:tc>
          <w:tcPr>
            <w:tcW w:w="2218" w:type="dxa"/>
            <w:vMerge w:val="restart"/>
            <w:vAlign w:val="center"/>
          </w:tcPr>
          <w:p w14:paraId="640A1356" w14:textId="77777777" w:rsidR="00C8146B" w:rsidRDefault="00C8146B" w:rsidP="006430D6">
            <w:pPr>
              <w:spacing w:after="0" w:line="240" w:lineRule="auto"/>
              <w:rPr>
                <w:b/>
                <w:sz w:val="18"/>
                <w:szCs w:val="18"/>
              </w:rPr>
            </w:pPr>
            <w:bookmarkStart w:id="1" w:name="_heading=h.3znysh7" w:colFirst="0" w:colLast="0"/>
            <w:bookmarkEnd w:id="1"/>
            <w:r>
              <w:rPr>
                <w:b/>
                <w:sz w:val="18"/>
                <w:szCs w:val="18"/>
              </w:rPr>
              <w:t>Reducir el impacto medioambiental del centro</w:t>
            </w:r>
          </w:p>
        </w:tc>
        <w:tc>
          <w:tcPr>
            <w:tcW w:w="2434" w:type="dxa"/>
            <w:vAlign w:val="center"/>
          </w:tcPr>
          <w:p w14:paraId="7194C62C" w14:textId="77777777" w:rsidR="00C8146B" w:rsidRDefault="00C8146B" w:rsidP="006430D6">
            <w:pPr>
              <w:spacing w:after="0" w:line="240" w:lineRule="auto"/>
              <w:jc w:val="both"/>
              <w:rPr>
                <w:sz w:val="18"/>
                <w:szCs w:val="18"/>
              </w:rPr>
            </w:pPr>
            <w:r>
              <w:rPr>
                <w:sz w:val="18"/>
                <w:szCs w:val="18"/>
              </w:rPr>
              <w:t>Cambiar la iluminación del centro atendiendo a criterios medioambientales</w:t>
            </w:r>
          </w:p>
        </w:tc>
        <w:tc>
          <w:tcPr>
            <w:tcW w:w="1439" w:type="dxa"/>
            <w:vAlign w:val="center"/>
          </w:tcPr>
          <w:p w14:paraId="73837074" w14:textId="77777777" w:rsidR="00C8146B" w:rsidRDefault="00C8146B" w:rsidP="006430D6">
            <w:pPr>
              <w:spacing w:after="0" w:line="240" w:lineRule="auto"/>
              <w:rPr>
                <w:sz w:val="18"/>
                <w:szCs w:val="18"/>
              </w:rPr>
            </w:pPr>
            <w:r>
              <w:rPr>
                <w:sz w:val="18"/>
                <w:szCs w:val="18"/>
              </w:rPr>
              <w:t>Dirección</w:t>
            </w:r>
          </w:p>
        </w:tc>
        <w:tc>
          <w:tcPr>
            <w:tcW w:w="957" w:type="dxa"/>
            <w:vAlign w:val="center"/>
          </w:tcPr>
          <w:p w14:paraId="147E16B1"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44394437" w14:textId="77777777" w:rsidR="00C8146B" w:rsidRDefault="00C8146B" w:rsidP="006430D6">
            <w:pPr>
              <w:spacing w:after="0" w:line="240" w:lineRule="auto"/>
              <w:rPr>
                <w:sz w:val="18"/>
                <w:szCs w:val="18"/>
              </w:rPr>
            </w:pPr>
            <w:r>
              <w:rPr>
                <w:sz w:val="18"/>
                <w:szCs w:val="18"/>
              </w:rPr>
              <w:t>Inicio Curso 22/23</w:t>
            </w:r>
          </w:p>
        </w:tc>
        <w:tc>
          <w:tcPr>
            <w:tcW w:w="2047" w:type="dxa"/>
            <w:vAlign w:val="center"/>
          </w:tcPr>
          <w:p w14:paraId="63FAC97F" w14:textId="77777777" w:rsidR="00C8146B" w:rsidRDefault="00C8146B" w:rsidP="006430D6">
            <w:pPr>
              <w:spacing w:after="0" w:line="240" w:lineRule="auto"/>
              <w:rPr>
                <w:sz w:val="18"/>
                <w:szCs w:val="18"/>
              </w:rPr>
            </w:pPr>
            <w:r>
              <w:rPr>
                <w:sz w:val="18"/>
                <w:szCs w:val="18"/>
              </w:rPr>
              <w:t>Recambio 25% luminarias cada año</w:t>
            </w:r>
          </w:p>
          <w:p w14:paraId="2710ECF9" w14:textId="77777777" w:rsidR="00C8146B" w:rsidRDefault="00C8146B" w:rsidP="006430D6">
            <w:pPr>
              <w:spacing w:after="0" w:line="240" w:lineRule="auto"/>
              <w:rPr>
                <w:sz w:val="18"/>
                <w:szCs w:val="18"/>
              </w:rPr>
            </w:pPr>
          </w:p>
        </w:tc>
        <w:tc>
          <w:tcPr>
            <w:tcW w:w="3245" w:type="dxa"/>
            <w:vAlign w:val="center"/>
          </w:tcPr>
          <w:p w14:paraId="4F5FCC25" w14:textId="77777777" w:rsidR="00C8146B" w:rsidRDefault="00C8146B" w:rsidP="006430D6">
            <w:pPr>
              <w:spacing w:after="0" w:line="240" w:lineRule="auto"/>
              <w:jc w:val="center"/>
              <w:rPr>
                <w:sz w:val="18"/>
                <w:szCs w:val="18"/>
              </w:rPr>
            </w:pPr>
            <w:r>
              <w:rPr>
                <w:sz w:val="18"/>
                <w:szCs w:val="18"/>
              </w:rPr>
              <w:t>Parcialmente completada (50%)</w:t>
            </w:r>
          </w:p>
        </w:tc>
      </w:tr>
      <w:tr w:rsidR="00C8146B" w14:paraId="2028FB6D" w14:textId="77777777" w:rsidTr="006430D6">
        <w:trPr>
          <w:trHeight w:val="1345"/>
          <w:jc w:val="center"/>
        </w:trPr>
        <w:tc>
          <w:tcPr>
            <w:tcW w:w="2218" w:type="dxa"/>
            <w:vMerge/>
            <w:vAlign w:val="center"/>
          </w:tcPr>
          <w:p w14:paraId="6DDC1EB4"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3092C452" w14:textId="77777777" w:rsidR="00C8146B" w:rsidRDefault="00C8146B" w:rsidP="006430D6">
            <w:pPr>
              <w:spacing w:after="0" w:line="240" w:lineRule="auto"/>
              <w:jc w:val="both"/>
              <w:rPr>
                <w:sz w:val="18"/>
                <w:szCs w:val="18"/>
              </w:rPr>
            </w:pPr>
            <w:r>
              <w:rPr>
                <w:sz w:val="18"/>
                <w:szCs w:val="18"/>
              </w:rPr>
              <w:t>Reducir huella de carbono</w:t>
            </w:r>
          </w:p>
        </w:tc>
        <w:tc>
          <w:tcPr>
            <w:tcW w:w="1439" w:type="dxa"/>
            <w:vAlign w:val="center"/>
          </w:tcPr>
          <w:p w14:paraId="09824B0B" w14:textId="77777777" w:rsidR="00C8146B" w:rsidRDefault="00C8146B" w:rsidP="006430D6">
            <w:pPr>
              <w:spacing w:after="0" w:line="240" w:lineRule="auto"/>
              <w:rPr>
                <w:sz w:val="18"/>
                <w:szCs w:val="18"/>
              </w:rPr>
            </w:pPr>
            <w:r>
              <w:rPr>
                <w:sz w:val="18"/>
                <w:szCs w:val="18"/>
              </w:rPr>
              <w:t>Dirección</w:t>
            </w:r>
          </w:p>
        </w:tc>
        <w:tc>
          <w:tcPr>
            <w:tcW w:w="957" w:type="dxa"/>
            <w:vAlign w:val="center"/>
          </w:tcPr>
          <w:p w14:paraId="6685A2E3"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2FC6B9A7"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75CD17AD" w14:textId="77777777" w:rsidR="00C8146B" w:rsidRDefault="00C8146B" w:rsidP="006430D6">
            <w:pPr>
              <w:spacing w:after="0" w:line="240" w:lineRule="auto"/>
              <w:jc w:val="both"/>
              <w:rPr>
                <w:sz w:val="18"/>
                <w:szCs w:val="18"/>
              </w:rPr>
            </w:pPr>
            <w:r>
              <w:rPr>
                <w:sz w:val="18"/>
                <w:szCs w:val="18"/>
              </w:rPr>
              <w:t>Certificación de cálculo y registro de huella de carbono con enlace 1+2</w:t>
            </w:r>
          </w:p>
        </w:tc>
        <w:tc>
          <w:tcPr>
            <w:tcW w:w="3245" w:type="dxa"/>
            <w:vAlign w:val="center"/>
          </w:tcPr>
          <w:p w14:paraId="58124A26" w14:textId="77777777" w:rsidR="00C8146B" w:rsidRDefault="00C8146B" w:rsidP="006430D6">
            <w:pPr>
              <w:spacing w:after="0" w:line="240" w:lineRule="auto"/>
              <w:jc w:val="center"/>
              <w:rPr>
                <w:sz w:val="18"/>
                <w:szCs w:val="18"/>
              </w:rPr>
            </w:pPr>
          </w:p>
          <w:p w14:paraId="50B368D9" w14:textId="77777777" w:rsidR="00C8146B" w:rsidRDefault="00C8146B" w:rsidP="006430D6">
            <w:pPr>
              <w:spacing w:after="0" w:line="240" w:lineRule="auto"/>
              <w:jc w:val="center"/>
              <w:rPr>
                <w:sz w:val="18"/>
                <w:szCs w:val="18"/>
              </w:rPr>
            </w:pPr>
            <w:r>
              <w:rPr>
                <w:sz w:val="18"/>
                <w:szCs w:val="18"/>
              </w:rPr>
              <w:t>En proceso</w:t>
            </w:r>
          </w:p>
          <w:p w14:paraId="0DCA2CE5" w14:textId="77777777" w:rsidR="00C8146B" w:rsidRDefault="00C8146B" w:rsidP="006430D6">
            <w:pPr>
              <w:spacing w:after="0" w:line="240" w:lineRule="auto"/>
              <w:jc w:val="center"/>
              <w:rPr>
                <w:sz w:val="18"/>
                <w:szCs w:val="18"/>
              </w:rPr>
            </w:pPr>
          </w:p>
        </w:tc>
      </w:tr>
      <w:tr w:rsidR="00C8146B" w14:paraId="0770A21F" w14:textId="77777777" w:rsidTr="006430D6">
        <w:trPr>
          <w:trHeight w:val="473"/>
          <w:jc w:val="center"/>
        </w:trPr>
        <w:tc>
          <w:tcPr>
            <w:tcW w:w="2218" w:type="dxa"/>
            <w:vMerge/>
            <w:vAlign w:val="center"/>
          </w:tcPr>
          <w:p w14:paraId="5F423AD8" w14:textId="77777777" w:rsidR="00C8146B" w:rsidRDefault="00C8146B" w:rsidP="006430D6">
            <w:pPr>
              <w:widowControl w:val="0"/>
              <w:pBdr>
                <w:top w:val="nil"/>
                <w:left w:val="nil"/>
                <w:bottom w:val="nil"/>
                <w:right w:val="nil"/>
                <w:between w:val="nil"/>
              </w:pBdr>
              <w:spacing w:after="0"/>
              <w:rPr>
                <w:sz w:val="18"/>
                <w:szCs w:val="18"/>
              </w:rPr>
            </w:pPr>
          </w:p>
        </w:tc>
        <w:tc>
          <w:tcPr>
            <w:tcW w:w="2434" w:type="dxa"/>
            <w:vMerge w:val="restart"/>
            <w:vAlign w:val="center"/>
          </w:tcPr>
          <w:p w14:paraId="0AD85DCB" w14:textId="77777777" w:rsidR="00C8146B" w:rsidRDefault="00C8146B" w:rsidP="006430D6">
            <w:pPr>
              <w:spacing w:after="0" w:line="240" w:lineRule="auto"/>
              <w:jc w:val="both"/>
              <w:rPr>
                <w:color w:val="FF0000"/>
                <w:sz w:val="18"/>
                <w:szCs w:val="18"/>
              </w:rPr>
            </w:pPr>
            <w:r>
              <w:rPr>
                <w:sz w:val="18"/>
                <w:szCs w:val="18"/>
              </w:rPr>
              <w:t>Disminuir el uso de papel</w:t>
            </w:r>
          </w:p>
        </w:tc>
        <w:tc>
          <w:tcPr>
            <w:tcW w:w="1439" w:type="dxa"/>
            <w:vMerge w:val="restart"/>
            <w:vAlign w:val="center"/>
          </w:tcPr>
          <w:p w14:paraId="2992E8BF" w14:textId="77777777" w:rsidR="00C8146B" w:rsidRDefault="00C8146B" w:rsidP="006430D6">
            <w:pPr>
              <w:spacing w:after="0" w:line="240" w:lineRule="auto"/>
              <w:rPr>
                <w:sz w:val="18"/>
                <w:szCs w:val="18"/>
              </w:rPr>
            </w:pPr>
            <w:r>
              <w:rPr>
                <w:sz w:val="18"/>
                <w:szCs w:val="18"/>
              </w:rPr>
              <w:t>Dirección del Centro</w:t>
            </w:r>
          </w:p>
        </w:tc>
        <w:tc>
          <w:tcPr>
            <w:tcW w:w="957" w:type="dxa"/>
            <w:vMerge w:val="restart"/>
            <w:vAlign w:val="center"/>
          </w:tcPr>
          <w:p w14:paraId="03F7C37A" w14:textId="77777777" w:rsidR="00C8146B" w:rsidRDefault="00C8146B" w:rsidP="006430D6">
            <w:pPr>
              <w:spacing w:after="0" w:line="240" w:lineRule="auto"/>
              <w:jc w:val="center"/>
              <w:rPr>
                <w:sz w:val="18"/>
                <w:szCs w:val="18"/>
              </w:rPr>
            </w:pPr>
            <w:r>
              <w:rPr>
                <w:sz w:val="18"/>
                <w:szCs w:val="18"/>
              </w:rPr>
              <w:t>ALTA</w:t>
            </w:r>
          </w:p>
        </w:tc>
        <w:tc>
          <w:tcPr>
            <w:tcW w:w="1654" w:type="dxa"/>
            <w:vMerge w:val="restart"/>
            <w:vAlign w:val="center"/>
          </w:tcPr>
          <w:p w14:paraId="5312DBDD" w14:textId="77777777" w:rsidR="00C8146B" w:rsidRDefault="00C8146B" w:rsidP="006430D6">
            <w:pPr>
              <w:spacing w:after="0" w:line="240" w:lineRule="auto"/>
              <w:jc w:val="center"/>
              <w:rPr>
                <w:sz w:val="18"/>
                <w:szCs w:val="18"/>
              </w:rPr>
            </w:pPr>
            <w:r>
              <w:rPr>
                <w:sz w:val="18"/>
                <w:szCs w:val="18"/>
              </w:rPr>
              <w:t>Curso 23/24</w:t>
            </w:r>
          </w:p>
        </w:tc>
        <w:tc>
          <w:tcPr>
            <w:tcW w:w="2047" w:type="dxa"/>
            <w:vAlign w:val="center"/>
          </w:tcPr>
          <w:p w14:paraId="15897E23" w14:textId="77777777" w:rsidR="00C8146B" w:rsidRDefault="00C8146B" w:rsidP="006430D6">
            <w:pPr>
              <w:spacing w:after="0" w:line="240" w:lineRule="auto"/>
              <w:jc w:val="both"/>
              <w:rPr>
                <w:sz w:val="18"/>
                <w:szCs w:val="18"/>
              </w:rPr>
            </w:pPr>
            <w:r>
              <w:rPr>
                <w:sz w:val="18"/>
                <w:szCs w:val="18"/>
              </w:rPr>
              <w:t xml:space="preserve">Indicador 1: Eliminación de la entrega y conservación de TFG en formato papel, sustituyéndolo por entrega en formato electrónico. </w:t>
            </w:r>
          </w:p>
        </w:tc>
        <w:tc>
          <w:tcPr>
            <w:tcW w:w="3245" w:type="dxa"/>
            <w:vAlign w:val="center"/>
          </w:tcPr>
          <w:p w14:paraId="56B8B7D1" w14:textId="77777777" w:rsidR="00C8146B" w:rsidRDefault="00C8146B" w:rsidP="006430D6">
            <w:pPr>
              <w:spacing w:after="0" w:line="240" w:lineRule="auto"/>
              <w:jc w:val="center"/>
              <w:rPr>
                <w:sz w:val="18"/>
                <w:szCs w:val="18"/>
              </w:rPr>
            </w:pPr>
            <w:r>
              <w:rPr>
                <w:sz w:val="18"/>
                <w:szCs w:val="18"/>
              </w:rPr>
              <w:t>Completada</w:t>
            </w:r>
          </w:p>
        </w:tc>
      </w:tr>
      <w:tr w:rsidR="00C8146B" w14:paraId="783D5E5F" w14:textId="77777777" w:rsidTr="006430D6">
        <w:trPr>
          <w:trHeight w:val="472"/>
          <w:jc w:val="center"/>
        </w:trPr>
        <w:tc>
          <w:tcPr>
            <w:tcW w:w="2218" w:type="dxa"/>
            <w:vMerge/>
            <w:vAlign w:val="center"/>
          </w:tcPr>
          <w:p w14:paraId="070846E6" w14:textId="77777777" w:rsidR="00C8146B" w:rsidRDefault="00C8146B" w:rsidP="006430D6">
            <w:pPr>
              <w:widowControl w:val="0"/>
              <w:pBdr>
                <w:top w:val="nil"/>
                <w:left w:val="nil"/>
                <w:bottom w:val="nil"/>
                <w:right w:val="nil"/>
                <w:between w:val="nil"/>
              </w:pBdr>
              <w:spacing w:after="0"/>
              <w:rPr>
                <w:sz w:val="18"/>
                <w:szCs w:val="18"/>
              </w:rPr>
            </w:pPr>
          </w:p>
        </w:tc>
        <w:tc>
          <w:tcPr>
            <w:tcW w:w="2434" w:type="dxa"/>
            <w:vMerge/>
            <w:vAlign w:val="center"/>
          </w:tcPr>
          <w:p w14:paraId="63948B8B" w14:textId="77777777" w:rsidR="00C8146B" w:rsidRDefault="00C8146B" w:rsidP="006430D6">
            <w:pPr>
              <w:widowControl w:val="0"/>
              <w:pBdr>
                <w:top w:val="nil"/>
                <w:left w:val="nil"/>
                <w:bottom w:val="nil"/>
                <w:right w:val="nil"/>
                <w:between w:val="nil"/>
              </w:pBdr>
              <w:spacing w:after="0"/>
              <w:rPr>
                <w:sz w:val="18"/>
                <w:szCs w:val="18"/>
              </w:rPr>
            </w:pPr>
          </w:p>
        </w:tc>
        <w:tc>
          <w:tcPr>
            <w:tcW w:w="1439" w:type="dxa"/>
            <w:vMerge/>
            <w:vAlign w:val="center"/>
          </w:tcPr>
          <w:p w14:paraId="54BA30DB" w14:textId="77777777" w:rsidR="00C8146B" w:rsidRDefault="00C8146B" w:rsidP="006430D6">
            <w:pPr>
              <w:widowControl w:val="0"/>
              <w:pBdr>
                <w:top w:val="nil"/>
                <w:left w:val="nil"/>
                <w:bottom w:val="nil"/>
                <w:right w:val="nil"/>
                <w:between w:val="nil"/>
              </w:pBdr>
              <w:spacing w:after="0"/>
              <w:rPr>
                <w:sz w:val="18"/>
                <w:szCs w:val="18"/>
              </w:rPr>
            </w:pPr>
          </w:p>
        </w:tc>
        <w:tc>
          <w:tcPr>
            <w:tcW w:w="957" w:type="dxa"/>
            <w:vMerge/>
            <w:vAlign w:val="center"/>
          </w:tcPr>
          <w:p w14:paraId="05F127D7" w14:textId="77777777" w:rsidR="00C8146B" w:rsidRDefault="00C8146B" w:rsidP="006430D6">
            <w:pPr>
              <w:widowControl w:val="0"/>
              <w:pBdr>
                <w:top w:val="nil"/>
                <w:left w:val="nil"/>
                <w:bottom w:val="nil"/>
                <w:right w:val="nil"/>
                <w:between w:val="nil"/>
              </w:pBdr>
              <w:spacing w:after="0"/>
              <w:rPr>
                <w:sz w:val="18"/>
                <w:szCs w:val="18"/>
              </w:rPr>
            </w:pPr>
          </w:p>
        </w:tc>
        <w:tc>
          <w:tcPr>
            <w:tcW w:w="1654" w:type="dxa"/>
            <w:vMerge/>
            <w:vAlign w:val="center"/>
          </w:tcPr>
          <w:p w14:paraId="0F921443" w14:textId="77777777" w:rsidR="00C8146B" w:rsidRDefault="00C8146B" w:rsidP="006430D6">
            <w:pPr>
              <w:widowControl w:val="0"/>
              <w:pBdr>
                <w:top w:val="nil"/>
                <w:left w:val="nil"/>
                <w:bottom w:val="nil"/>
                <w:right w:val="nil"/>
                <w:between w:val="nil"/>
              </w:pBdr>
              <w:spacing w:after="0"/>
              <w:rPr>
                <w:sz w:val="18"/>
                <w:szCs w:val="18"/>
              </w:rPr>
            </w:pPr>
          </w:p>
        </w:tc>
        <w:tc>
          <w:tcPr>
            <w:tcW w:w="2047" w:type="dxa"/>
            <w:vAlign w:val="center"/>
          </w:tcPr>
          <w:p w14:paraId="722007CF" w14:textId="77777777" w:rsidR="00C8146B" w:rsidRDefault="00C8146B" w:rsidP="006430D6">
            <w:pPr>
              <w:spacing w:after="0" w:line="240" w:lineRule="auto"/>
              <w:jc w:val="both"/>
              <w:rPr>
                <w:sz w:val="18"/>
                <w:szCs w:val="18"/>
              </w:rPr>
            </w:pPr>
            <w:r>
              <w:rPr>
                <w:sz w:val="18"/>
                <w:szCs w:val="18"/>
              </w:rPr>
              <w:t>Indicador 2: Entregar las rúbricas de evaluación en formato digital</w:t>
            </w:r>
          </w:p>
        </w:tc>
        <w:tc>
          <w:tcPr>
            <w:tcW w:w="3245" w:type="dxa"/>
            <w:vAlign w:val="center"/>
          </w:tcPr>
          <w:p w14:paraId="51D87640" w14:textId="77777777" w:rsidR="00C8146B" w:rsidRDefault="00C8146B" w:rsidP="006430D6">
            <w:pPr>
              <w:spacing w:after="0" w:line="240" w:lineRule="auto"/>
              <w:jc w:val="center"/>
              <w:rPr>
                <w:sz w:val="18"/>
                <w:szCs w:val="18"/>
              </w:rPr>
            </w:pPr>
            <w:r>
              <w:rPr>
                <w:sz w:val="18"/>
                <w:szCs w:val="18"/>
              </w:rPr>
              <w:t>Parcialmente Completado</w:t>
            </w:r>
          </w:p>
        </w:tc>
      </w:tr>
      <w:tr w:rsidR="00C8146B" w14:paraId="72D0D928" w14:textId="77777777" w:rsidTr="006430D6">
        <w:trPr>
          <w:trHeight w:val="472"/>
          <w:jc w:val="center"/>
        </w:trPr>
        <w:tc>
          <w:tcPr>
            <w:tcW w:w="2218" w:type="dxa"/>
            <w:vAlign w:val="center"/>
          </w:tcPr>
          <w:p w14:paraId="655A5CA5" w14:textId="77777777" w:rsidR="00C8146B" w:rsidRDefault="00C8146B" w:rsidP="006430D6">
            <w:pPr>
              <w:widowControl w:val="0"/>
              <w:pBdr>
                <w:top w:val="nil"/>
                <w:left w:val="nil"/>
                <w:bottom w:val="nil"/>
                <w:right w:val="nil"/>
                <w:between w:val="nil"/>
              </w:pBdr>
              <w:spacing w:after="0" w:line="240" w:lineRule="auto"/>
              <w:rPr>
                <w:b/>
                <w:sz w:val="18"/>
                <w:szCs w:val="18"/>
              </w:rPr>
            </w:pPr>
            <w:r>
              <w:rPr>
                <w:b/>
                <w:color w:val="000000"/>
                <w:sz w:val="18"/>
                <w:szCs w:val="18"/>
              </w:rPr>
              <w:t>Mejorar el seguimiento y la resolución de las incidencias materiales que surjan a lo largo del curso.</w:t>
            </w:r>
          </w:p>
        </w:tc>
        <w:tc>
          <w:tcPr>
            <w:tcW w:w="2434" w:type="dxa"/>
            <w:vAlign w:val="center"/>
          </w:tcPr>
          <w:p w14:paraId="56A102C7" w14:textId="77777777" w:rsidR="00C8146B" w:rsidRDefault="00C8146B" w:rsidP="006430D6">
            <w:pPr>
              <w:widowControl w:val="0"/>
              <w:pBdr>
                <w:top w:val="nil"/>
                <w:left w:val="nil"/>
                <w:bottom w:val="nil"/>
                <w:right w:val="nil"/>
                <w:between w:val="nil"/>
              </w:pBdr>
              <w:spacing w:after="0" w:line="240" w:lineRule="auto"/>
              <w:jc w:val="both"/>
              <w:rPr>
                <w:sz w:val="18"/>
                <w:szCs w:val="18"/>
              </w:rPr>
            </w:pPr>
            <w:r>
              <w:rPr>
                <w:sz w:val="18"/>
                <w:szCs w:val="18"/>
              </w:rPr>
              <w:t xml:space="preserve">Creación de un grupo de WhatsApp, administrado por la conserjería del Centro donde se recogen las incidencias materiales por parte de los grupos de interés. Posteriormente, se informaría de la subsanación de la </w:t>
            </w:r>
            <w:r>
              <w:rPr>
                <w:sz w:val="18"/>
                <w:szCs w:val="18"/>
              </w:rPr>
              <w:lastRenderedPageBreak/>
              <w:t>incidencia y se realizará una pequeña encuesta de satisfacción con el servicio prestado</w:t>
            </w:r>
          </w:p>
        </w:tc>
        <w:tc>
          <w:tcPr>
            <w:tcW w:w="1439" w:type="dxa"/>
            <w:vAlign w:val="center"/>
          </w:tcPr>
          <w:p w14:paraId="79F46827"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lastRenderedPageBreak/>
              <w:t>Comisión Garantía de Calidad</w:t>
            </w:r>
          </w:p>
        </w:tc>
        <w:tc>
          <w:tcPr>
            <w:tcW w:w="957" w:type="dxa"/>
            <w:vAlign w:val="center"/>
          </w:tcPr>
          <w:p w14:paraId="304C9488"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ALTA</w:t>
            </w:r>
          </w:p>
        </w:tc>
        <w:tc>
          <w:tcPr>
            <w:tcW w:w="1654" w:type="dxa"/>
            <w:vAlign w:val="center"/>
          </w:tcPr>
          <w:p w14:paraId="04EB02B2"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Curso 24/25</w:t>
            </w:r>
          </w:p>
        </w:tc>
        <w:tc>
          <w:tcPr>
            <w:tcW w:w="2047" w:type="dxa"/>
            <w:vAlign w:val="center"/>
          </w:tcPr>
          <w:p w14:paraId="46D31F9C" w14:textId="77777777" w:rsidR="00C8146B" w:rsidRDefault="00C8146B" w:rsidP="006430D6">
            <w:pPr>
              <w:spacing w:after="0" w:line="240" w:lineRule="auto"/>
              <w:jc w:val="both"/>
              <w:rPr>
                <w:sz w:val="18"/>
                <w:szCs w:val="18"/>
              </w:rPr>
            </w:pPr>
            <w:r>
              <w:rPr>
                <w:sz w:val="18"/>
                <w:szCs w:val="18"/>
              </w:rPr>
              <w:t>Indicador: Satisfacción Resolución de las incidencias</w:t>
            </w:r>
          </w:p>
        </w:tc>
        <w:tc>
          <w:tcPr>
            <w:tcW w:w="3245" w:type="dxa"/>
            <w:vAlign w:val="center"/>
          </w:tcPr>
          <w:p w14:paraId="2C707F50" w14:textId="77777777" w:rsidR="00C8146B" w:rsidRDefault="00C8146B" w:rsidP="006430D6">
            <w:pPr>
              <w:spacing w:after="0" w:line="240" w:lineRule="auto"/>
              <w:jc w:val="center"/>
              <w:rPr>
                <w:sz w:val="18"/>
                <w:szCs w:val="18"/>
                <w:highlight w:val="yellow"/>
              </w:rPr>
            </w:pPr>
            <w:r>
              <w:rPr>
                <w:sz w:val="18"/>
                <w:szCs w:val="18"/>
              </w:rPr>
              <w:t>En proceso</w:t>
            </w:r>
          </w:p>
        </w:tc>
      </w:tr>
      <w:tr w:rsidR="00C8146B" w14:paraId="1E5B6AFB" w14:textId="77777777" w:rsidTr="006430D6">
        <w:trPr>
          <w:trHeight w:val="472"/>
          <w:jc w:val="center"/>
        </w:trPr>
        <w:tc>
          <w:tcPr>
            <w:tcW w:w="2218" w:type="dxa"/>
            <w:vAlign w:val="center"/>
          </w:tcPr>
          <w:p w14:paraId="5127BD1B"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r>
              <w:rPr>
                <w:b/>
                <w:color w:val="000000"/>
                <w:sz w:val="18"/>
                <w:szCs w:val="18"/>
              </w:rPr>
              <w:t>Realizar nueva campaña informativa sobre el uso del BAU.</w:t>
            </w:r>
          </w:p>
        </w:tc>
        <w:tc>
          <w:tcPr>
            <w:tcW w:w="2434" w:type="dxa"/>
            <w:vAlign w:val="center"/>
          </w:tcPr>
          <w:p w14:paraId="7C8E8C19" w14:textId="77777777" w:rsidR="00C8146B" w:rsidRDefault="00C8146B" w:rsidP="006430D6">
            <w:pPr>
              <w:widowControl w:val="0"/>
              <w:pBdr>
                <w:top w:val="nil"/>
                <w:left w:val="nil"/>
                <w:bottom w:val="nil"/>
                <w:right w:val="nil"/>
                <w:between w:val="nil"/>
              </w:pBdr>
              <w:spacing w:after="0" w:line="240" w:lineRule="auto"/>
              <w:jc w:val="both"/>
              <w:rPr>
                <w:sz w:val="18"/>
                <w:szCs w:val="18"/>
              </w:rPr>
            </w:pPr>
            <w:r>
              <w:rPr>
                <w:color w:val="000000"/>
                <w:sz w:val="18"/>
                <w:szCs w:val="18"/>
              </w:rPr>
              <w:t>Hacer una campaña informativa sobre el uso del BAU y diseñar un nuevo modelo del mismo</w:t>
            </w:r>
          </w:p>
        </w:tc>
        <w:tc>
          <w:tcPr>
            <w:tcW w:w="1439" w:type="dxa"/>
            <w:vAlign w:val="center"/>
          </w:tcPr>
          <w:p w14:paraId="03A18C61"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Comisión Garantía de Calidad</w:t>
            </w:r>
          </w:p>
        </w:tc>
        <w:tc>
          <w:tcPr>
            <w:tcW w:w="957" w:type="dxa"/>
            <w:vAlign w:val="center"/>
          </w:tcPr>
          <w:p w14:paraId="67930AED"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ALTA</w:t>
            </w:r>
          </w:p>
        </w:tc>
        <w:tc>
          <w:tcPr>
            <w:tcW w:w="1654" w:type="dxa"/>
            <w:vAlign w:val="center"/>
          </w:tcPr>
          <w:p w14:paraId="0F170DF4" w14:textId="77777777" w:rsidR="00C8146B" w:rsidRDefault="00C8146B" w:rsidP="006430D6">
            <w:pPr>
              <w:widowControl w:val="0"/>
              <w:pBdr>
                <w:top w:val="nil"/>
                <w:left w:val="nil"/>
                <w:bottom w:val="nil"/>
                <w:right w:val="nil"/>
                <w:between w:val="nil"/>
              </w:pBdr>
              <w:spacing w:after="0" w:line="240" w:lineRule="auto"/>
              <w:jc w:val="center"/>
              <w:rPr>
                <w:color w:val="FF0000"/>
                <w:sz w:val="18"/>
                <w:szCs w:val="18"/>
              </w:rPr>
            </w:pPr>
            <w:r>
              <w:rPr>
                <w:sz w:val="18"/>
                <w:szCs w:val="18"/>
              </w:rPr>
              <w:t>Curso 24/25</w:t>
            </w:r>
          </w:p>
        </w:tc>
        <w:tc>
          <w:tcPr>
            <w:tcW w:w="2047" w:type="dxa"/>
            <w:vAlign w:val="center"/>
          </w:tcPr>
          <w:p w14:paraId="027EF3AE" w14:textId="77777777" w:rsidR="00C8146B" w:rsidRDefault="00C8146B" w:rsidP="006430D6">
            <w:pPr>
              <w:spacing w:after="0" w:line="240" w:lineRule="auto"/>
              <w:jc w:val="both"/>
              <w:rPr>
                <w:sz w:val="18"/>
                <w:szCs w:val="18"/>
              </w:rPr>
            </w:pPr>
            <w:r>
              <w:rPr>
                <w:sz w:val="18"/>
                <w:szCs w:val="18"/>
              </w:rPr>
              <w:t>ISGC-P07-11</w:t>
            </w:r>
          </w:p>
          <w:p w14:paraId="5B5709DD" w14:textId="77777777" w:rsidR="00C8146B" w:rsidRDefault="00C8146B" w:rsidP="006430D6">
            <w:pPr>
              <w:spacing w:after="0" w:line="240" w:lineRule="auto"/>
              <w:jc w:val="both"/>
              <w:rPr>
                <w:sz w:val="18"/>
                <w:szCs w:val="18"/>
              </w:rPr>
            </w:pPr>
            <w:r>
              <w:rPr>
                <w:sz w:val="18"/>
                <w:szCs w:val="18"/>
              </w:rPr>
              <w:t>ISGC-P07-12</w:t>
            </w:r>
          </w:p>
          <w:p w14:paraId="35225135" w14:textId="77777777" w:rsidR="00C8146B" w:rsidRDefault="00C8146B" w:rsidP="006430D6">
            <w:pPr>
              <w:spacing w:after="0" w:line="240" w:lineRule="auto"/>
              <w:jc w:val="both"/>
              <w:rPr>
                <w:sz w:val="18"/>
                <w:szCs w:val="18"/>
              </w:rPr>
            </w:pPr>
            <w:r>
              <w:rPr>
                <w:sz w:val="18"/>
                <w:szCs w:val="18"/>
              </w:rPr>
              <w:t>ISGC-P07-13</w:t>
            </w:r>
          </w:p>
          <w:p w14:paraId="00923AA5" w14:textId="77777777" w:rsidR="00C8146B" w:rsidRDefault="00C8146B" w:rsidP="006430D6">
            <w:pPr>
              <w:spacing w:after="0" w:line="240" w:lineRule="auto"/>
              <w:jc w:val="both"/>
              <w:rPr>
                <w:sz w:val="18"/>
                <w:szCs w:val="18"/>
              </w:rPr>
            </w:pPr>
            <w:r>
              <w:rPr>
                <w:sz w:val="18"/>
                <w:szCs w:val="18"/>
              </w:rPr>
              <w:t>ISGC-P07-14</w:t>
            </w:r>
          </w:p>
          <w:p w14:paraId="04E07DFF" w14:textId="77777777" w:rsidR="00C8146B" w:rsidRDefault="00C8146B" w:rsidP="006430D6">
            <w:pPr>
              <w:spacing w:after="0" w:line="240" w:lineRule="auto"/>
              <w:rPr>
                <w:sz w:val="16"/>
                <w:szCs w:val="16"/>
              </w:rPr>
            </w:pPr>
            <w:hyperlink r:id="rId19">
              <w:r>
                <w:rPr>
                  <w:color w:val="0563C1"/>
                  <w:sz w:val="16"/>
                  <w:szCs w:val="16"/>
                  <w:u w:val="single"/>
                </w:rPr>
                <w:t>(Ver en cuadro de mandos)</w:t>
              </w:r>
            </w:hyperlink>
          </w:p>
          <w:p w14:paraId="334E6001" w14:textId="77777777" w:rsidR="00C8146B" w:rsidRDefault="00C8146B" w:rsidP="006430D6">
            <w:pPr>
              <w:spacing w:after="0" w:line="240" w:lineRule="auto"/>
              <w:jc w:val="both"/>
              <w:rPr>
                <w:sz w:val="18"/>
                <w:szCs w:val="18"/>
              </w:rPr>
            </w:pPr>
          </w:p>
        </w:tc>
        <w:tc>
          <w:tcPr>
            <w:tcW w:w="3245" w:type="dxa"/>
            <w:vAlign w:val="center"/>
          </w:tcPr>
          <w:p w14:paraId="60C5C675" w14:textId="77777777" w:rsidR="00C8146B" w:rsidRDefault="00C8146B" w:rsidP="006430D6">
            <w:pPr>
              <w:spacing w:after="0" w:line="240" w:lineRule="auto"/>
              <w:jc w:val="center"/>
              <w:rPr>
                <w:sz w:val="18"/>
                <w:szCs w:val="18"/>
                <w:highlight w:val="yellow"/>
              </w:rPr>
            </w:pPr>
            <w:r>
              <w:rPr>
                <w:sz w:val="18"/>
                <w:szCs w:val="18"/>
              </w:rPr>
              <w:t>En proceso</w:t>
            </w:r>
          </w:p>
        </w:tc>
      </w:tr>
      <w:tr w:rsidR="00C8146B" w14:paraId="2E89E929" w14:textId="77777777" w:rsidTr="006430D6">
        <w:trPr>
          <w:trHeight w:val="472"/>
          <w:jc w:val="center"/>
        </w:trPr>
        <w:tc>
          <w:tcPr>
            <w:tcW w:w="2218" w:type="dxa"/>
            <w:vAlign w:val="center"/>
          </w:tcPr>
          <w:p w14:paraId="3423F3B4"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r>
              <w:rPr>
                <w:b/>
                <w:color w:val="000000"/>
                <w:sz w:val="18"/>
                <w:szCs w:val="18"/>
              </w:rPr>
              <w:t>Mejorar la satisfacción con los programas de orientación profesional.</w:t>
            </w:r>
          </w:p>
          <w:p w14:paraId="62491608"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p>
        </w:tc>
        <w:tc>
          <w:tcPr>
            <w:tcW w:w="2434" w:type="dxa"/>
            <w:vAlign w:val="center"/>
          </w:tcPr>
          <w:p w14:paraId="28DF2259" w14:textId="77777777" w:rsidR="00C8146B" w:rsidRDefault="00C8146B" w:rsidP="006430D6">
            <w:pPr>
              <w:widowControl w:val="0"/>
              <w:pBdr>
                <w:top w:val="nil"/>
                <w:left w:val="nil"/>
                <w:bottom w:val="nil"/>
                <w:right w:val="nil"/>
                <w:between w:val="nil"/>
              </w:pBdr>
              <w:spacing w:after="0" w:line="240" w:lineRule="auto"/>
              <w:jc w:val="both"/>
              <w:rPr>
                <w:color w:val="000000"/>
                <w:sz w:val="18"/>
                <w:szCs w:val="18"/>
              </w:rPr>
            </w:pPr>
          </w:p>
          <w:p w14:paraId="13358A53" w14:textId="77777777" w:rsidR="00C8146B" w:rsidRDefault="00C8146B" w:rsidP="006430D6">
            <w:pPr>
              <w:widowControl w:val="0"/>
              <w:pBdr>
                <w:top w:val="nil"/>
                <w:left w:val="nil"/>
                <w:bottom w:val="nil"/>
                <w:right w:val="nil"/>
                <w:between w:val="nil"/>
              </w:pBdr>
              <w:spacing w:after="0" w:line="240" w:lineRule="auto"/>
              <w:jc w:val="both"/>
              <w:rPr>
                <w:color w:val="000000"/>
                <w:sz w:val="18"/>
                <w:szCs w:val="18"/>
              </w:rPr>
            </w:pPr>
            <w:r>
              <w:rPr>
                <w:color w:val="000000"/>
                <w:sz w:val="18"/>
                <w:szCs w:val="18"/>
              </w:rPr>
              <w:t>Sondear entre los estudiantes de tercer y cuarto curso cuáles son sus intereses en materia de información de cara a su incorporación al mercado laboral</w:t>
            </w:r>
          </w:p>
          <w:p w14:paraId="08084B67" w14:textId="77777777" w:rsidR="00C8146B" w:rsidRDefault="00C8146B" w:rsidP="006430D6">
            <w:pPr>
              <w:widowControl w:val="0"/>
              <w:pBdr>
                <w:top w:val="nil"/>
                <w:left w:val="nil"/>
                <w:bottom w:val="nil"/>
                <w:right w:val="nil"/>
                <w:between w:val="nil"/>
              </w:pBdr>
              <w:spacing w:after="0" w:line="240" w:lineRule="auto"/>
              <w:jc w:val="both"/>
              <w:rPr>
                <w:color w:val="000000"/>
                <w:sz w:val="18"/>
                <w:szCs w:val="18"/>
              </w:rPr>
            </w:pPr>
          </w:p>
        </w:tc>
        <w:tc>
          <w:tcPr>
            <w:tcW w:w="1439" w:type="dxa"/>
            <w:vAlign w:val="center"/>
          </w:tcPr>
          <w:p w14:paraId="41415934"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Coordinador del Título</w:t>
            </w:r>
          </w:p>
        </w:tc>
        <w:tc>
          <w:tcPr>
            <w:tcW w:w="957" w:type="dxa"/>
            <w:vAlign w:val="center"/>
          </w:tcPr>
          <w:p w14:paraId="0307EEDE"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MEDIA</w:t>
            </w:r>
          </w:p>
        </w:tc>
        <w:tc>
          <w:tcPr>
            <w:tcW w:w="1654" w:type="dxa"/>
            <w:vAlign w:val="center"/>
          </w:tcPr>
          <w:p w14:paraId="62637F5B"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Curso 24/25</w:t>
            </w:r>
          </w:p>
        </w:tc>
        <w:tc>
          <w:tcPr>
            <w:tcW w:w="2047" w:type="dxa"/>
            <w:vAlign w:val="center"/>
          </w:tcPr>
          <w:p w14:paraId="1E19B58E" w14:textId="77777777" w:rsidR="00C8146B" w:rsidRDefault="00C8146B" w:rsidP="006430D6">
            <w:pPr>
              <w:spacing w:after="0" w:line="240" w:lineRule="auto"/>
              <w:jc w:val="both"/>
              <w:rPr>
                <w:sz w:val="18"/>
                <w:szCs w:val="18"/>
              </w:rPr>
            </w:pPr>
            <w:r>
              <w:rPr>
                <w:sz w:val="18"/>
                <w:szCs w:val="18"/>
              </w:rPr>
              <w:t>Indicador: ISGC-P06-02: Grado de satisfacción del alumnado con los programas y actividades de orientación profesional.</w:t>
            </w:r>
          </w:p>
        </w:tc>
        <w:tc>
          <w:tcPr>
            <w:tcW w:w="3245" w:type="dxa"/>
            <w:vAlign w:val="center"/>
          </w:tcPr>
          <w:p w14:paraId="5B56DDDA" w14:textId="77777777" w:rsidR="00C8146B" w:rsidRDefault="00C8146B" w:rsidP="006430D6">
            <w:pPr>
              <w:spacing w:after="0" w:line="240" w:lineRule="auto"/>
              <w:jc w:val="center"/>
              <w:rPr>
                <w:sz w:val="18"/>
                <w:szCs w:val="18"/>
              </w:rPr>
            </w:pPr>
            <w:r>
              <w:rPr>
                <w:sz w:val="18"/>
                <w:szCs w:val="18"/>
              </w:rPr>
              <w:t>En proceso</w:t>
            </w:r>
          </w:p>
        </w:tc>
      </w:tr>
      <w:tr w:rsidR="00C8146B" w14:paraId="44A0D205" w14:textId="77777777" w:rsidTr="006430D6">
        <w:trPr>
          <w:trHeight w:val="472"/>
          <w:jc w:val="center"/>
        </w:trPr>
        <w:tc>
          <w:tcPr>
            <w:tcW w:w="2218" w:type="dxa"/>
            <w:vAlign w:val="center"/>
          </w:tcPr>
          <w:p w14:paraId="7BC2921F"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r>
              <w:rPr>
                <w:b/>
                <w:color w:val="000000"/>
                <w:sz w:val="18"/>
                <w:szCs w:val="18"/>
              </w:rPr>
              <w:t>Mejorar el transporte de los estudiantes a los centros de prácticas durante el curso.</w:t>
            </w:r>
          </w:p>
          <w:p w14:paraId="726CB35C"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r>
              <w:rPr>
                <w:b/>
                <w:color w:val="000000"/>
                <w:sz w:val="18"/>
                <w:szCs w:val="18"/>
              </w:rPr>
              <w:t>Facilitar el acceso a distintos tipos de becas de formación.</w:t>
            </w:r>
          </w:p>
          <w:p w14:paraId="4F29B340" w14:textId="77777777" w:rsidR="00C8146B" w:rsidRDefault="00C8146B" w:rsidP="006430D6">
            <w:pPr>
              <w:widowControl w:val="0"/>
              <w:pBdr>
                <w:top w:val="nil"/>
                <w:left w:val="nil"/>
                <w:bottom w:val="nil"/>
                <w:right w:val="nil"/>
                <w:between w:val="nil"/>
              </w:pBdr>
              <w:spacing w:after="0" w:line="240" w:lineRule="auto"/>
              <w:rPr>
                <w:b/>
                <w:color w:val="000000"/>
                <w:sz w:val="18"/>
                <w:szCs w:val="18"/>
              </w:rPr>
            </w:pPr>
          </w:p>
        </w:tc>
        <w:tc>
          <w:tcPr>
            <w:tcW w:w="2434" w:type="dxa"/>
            <w:vAlign w:val="center"/>
          </w:tcPr>
          <w:p w14:paraId="0DCE8E92" w14:textId="77777777" w:rsidR="00C8146B" w:rsidRDefault="00C8146B" w:rsidP="006430D6">
            <w:pPr>
              <w:widowControl w:val="0"/>
              <w:pBdr>
                <w:top w:val="nil"/>
                <w:left w:val="nil"/>
                <w:bottom w:val="nil"/>
                <w:right w:val="nil"/>
                <w:between w:val="nil"/>
              </w:pBdr>
              <w:spacing w:after="0" w:line="240" w:lineRule="auto"/>
              <w:jc w:val="both"/>
              <w:rPr>
                <w:color w:val="000000"/>
                <w:sz w:val="18"/>
                <w:szCs w:val="18"/>
              </w:rPr>
            </w:pPr>
            <w:r>
              <w:rPr>
                <w:color w:val="000000"/>
                <w:sz w:val="18"/>
                <w:szCs w:val="18"/>
              </w:rPr>
              <w:t xml:space="preserve">Búsqueda de becas para la formación y movilidad de los estudiantes formalizando convenios con otras instituciones. </w:t>
            </w:r>
          </w:p>
          <w:p w14:paraId="4840353B" w14:textId="77777777" w:rsidR="00C8146B" w:rsidRDefault="00C8146B" w:rsidP="006430D6">
            <w:pPr>
              <w:widowControl w:val="0"/>
              <w:pBdr>
                <w:top w:val="nil"/>
                <w:left w:val="nil"/>
                <w:bottom w:val="nil"/>
                <w:right w:val="nil"/>
                <w:between w:val="nil"/>
              </w:pBdr>
              <w:spacing w:after="0" w:line="240" w:lineRule="auto"/>
              <w:jc w:val="both"/>
              <w:rPr>
                <w:color w:val="000000"/>
                <w:sz w:val="18"/>
                <w:szCs w:val="18"/>
              </w:rPr>
            </w:pPr>
          </w:p>
        </w:tc>
        <w:tc>
          <w:tcPr>
            <w:tcW w:w="1439" w:type="dxa"/>
            <w:vAlign w:val="center"/>
          </w:tcPr>
          <w:p w14:paraId="6246E921" w14:textId="77777777" w:rsidR="00C8146B" w:rsidRDefault="00C8146B" w:rsidP="006430D6">
            <w:pPr>
              <w:widowControl w:val="0"/>
              <w:pBdr>
                <w:top w:val="nil"/>
                <w:left w:val="nil"/>
                <w:bottom w:val="nil"/>
                <w:right w:val="nil"/>
                <w:between w:val="nil"/>
              </w:pBdr>
              <w:spacing w:after="0" w:line="240" w:lineRule="auto"/>
              <w:rPr>
                <w:sz w:val="18"/>
                <w:szCs w:val="18"/>
              </w:rPr>
            </w:pPr>
            <w:r>
              <w:rPr>
                <w:sz w:val="18"/>
                <w:szCs w:val="18"/>
              </w:rPr>
              <w:t>Dirección del Centro</w:t>
            </w:r>
          </w:p>
        </w:tc>
        <w:tc>
          <w:tcPr>
            <w:tcW w:w="957" w:type="dxa"/>
            <w:vAlign w:val="center"/>
          </w:tcPr>
          <w:p w14:paraId="556A88E1"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MEDIA</w:t>
            </w:r>
          </w:p>
        </w:tc>
        <w:tc>
          <w:tcPr>
            <w:tcW w:w="1654" w:type="dxa"/>
            <w:vAlign w:val="center"/>
          </w:tcPr>
          <w:p w14:paraId="7311FD2C" w14:textId="77777777" w:rsidR="00C8146B" w:rsidRDefault="00C8146B" w:rsidP="006430D6">
            <w:pPr>
              <w:widowControl w:val="0"/>
              <w:pBdr>
                <w:top w:val="nil"/>
                <w:left w:val="nil"/>
                <w:bottom w:val="nil"/>
                <w:right w:val="nil"/>
                <w:between w:val="nil"/>
              </w:pBdr>
              <w:spacing w:after="0" w:line="240" w:lineRule="auto"/>
              <w:jc w:val="center"/>
              <w:rPr>
                <w:sz w:val="18"/>
                <w:szCs w:val="18"/>
              </w:rPr>
            </w:pPr>
            <w:r>
              <w:rPr>
                <w:sz w:val="18"/>
                <w:szCs w:val="18"/>
              </w:rPr>
              <w:t>Curso 24/25</w:t>
            </w:r>
          </w:p>
        </w:tc>
        <w:tc>
          <w:tcPr>
            <w:tcW w:w="2047" w:type="dxa"/>
            <w:vAlign w:val="center"/>
          </w:tcPr>
          <w:p w14:paraId="142A6E3C" w14:textId="77777777" w:rsidR="00C8146B" w:rsidRDefault="00C8146B" w:rsidP="006430D6">
            <w:pPr>
              <w:spacing w:after="0" w:line="240" w:lineRule="auto"/>
              <w:jc w:val="both"/>
              <w:rPr>
                <w:sz w:val="18"/>
                <w:szCs w:val="18"/>
              </w:rPr>
            </w:pPr>
            <w:r>
              <w:rPr>
                <w:sz w:val="18"/>
                <w:szCs w:val="18"/>
              </w:rPr>
              <w:t xml:space="preserve">Indicador: Existencia de evidencia de convenios firmados para ese fin. </w:t>
            </w:r>
          </w:p>
          <w:p w14:paraId="3AD3A0FB" w14:textId="77777777" w:rsidR="00C8146B" w:rsidRDefault="00C8146B" w:rsidP="006430D6">
            <w:pPr>
              <w:spacing w:after="0" w:line="240" w:lineRule="auto"/>
              <w:jc w:val="both"/>
              <w:rPr>
                <w:sz w:val="18"/>
                <w:szCs w:val="18"/>
              </w:rPr>
            </w:pPr>
            <w:r>
              <w:rPr>
                <w:sz w:val="18"/>
                <w:szCs w:val="18"/>
              </w:rPr>
              <w:t xml:space="preserve">Si no se llegase a buen término en las negociaciones, evidencias de la realización de dichas reuniones (noticias en RRSS, fotografías, actas, </w:t>
            </w:r>
            <w:proofErr w:type="spellStart"/>
            <w:r>
              <w:rPr>
                <w:sz w:val="18"/>
                <w:szCs w:val="18"/>
              </w:rPr>
              <w:t>etc</w:t>
            </w:r>
            <w:proofErr w:type="spellEnd"/>
            <w:r>
              <w:rPr>
                <w:sz w:val="18"/>
                <w:szCs w:val="18"/>
              </w:rPr>
              <w:t>)</w:t>
            </w:r>
          </w:p>
        </w:tc>
        <w:tc>
          <w:tcPr>
            <w:tcW w:w="3245" w:type="dxa"/>
            <w:vAlign w:val="center"/>
          </w:tcPr>
          <w:p w14:paraId="63D384F7" w14:textId="77777777" w:rsidR="00C8146B" w:rsidRDefault="00C8146B" w:rsidP="006430D6">
            <w:pPr>
              <w:spacing w:after="0" w:line="240" w:lineRule="auto"/>
              <w:jc w:val="center"/>
              <w:rPr>
                <w:sz w:val="18"/>
                <w:szCs w:val="18"/>
              </w:rPr>
            </w:pPr>
            <w:r>
              <w:rPr>
                <w:sz w:val="18"/>
                <w:szCs w:val="18"/>
              </w:rPr>
              <w:t>En proceso</w:t>
            </w:r>
          </w:p>
        </w:tc>
      </w:tr>
      <w:tr w:rsidR="00C8146B" w14:paraId="3E665DDA" w14:textId="77777777" w:rsidTr="006430D6">
        <w:trPr>
          <w:trHeight w:val="364"/>
          <w:jc w:val="center"/>
        </w:trPr>
        <w:tc>
          <w:tcPr>
            <w:tcW w:w="13994" w:type="dxa"/>
            <w:gridSpan w:val="7"/>
            <w:shd w:val="clear" w:color="auto" w:fill="F7CBAC"/>
            <w:vAlign w:val="center"/>
          </w:tcPr>
          <w:p w14:paraId="68A5DEEF" w14:textId="77777777" w:rsidR="00C8146B" w:rsidRDefault="00C8146B" w:rsidP="006430D6">
            <w:pPr>
              <w:spacing w:after="0" w:line="240" w:lineRule="auto"/>
              <w:jc w:val="center"/>
              <w:rPr>
                <w:b/>
                <w:sz w:val="18"/>
                <w:szCs w:val="18"/>
              </w:rPr>
            </w:pPr>
            <w:r>
              <w:rPr>
                <w:b/>
                <w:sz w:val="18"/>
                <w:szCs w:val="18"/>
              </w:rPr>
              <w:t>ÁMBITO: INVESTIGACIÓN Y TRANSFERENCIA</w:t>
            </w:r>
          </w:p>
        </w:tc>
      </w:tr>
      <w:tr w:rsidR="00C8146B" w14:paraId="29D6EE68" w14:textId="77777777" w:rsidTr="006430D6">
        <w:trPr>
          <w:trHeight w:val="340"/>
          <w:jc w:val="center"/>
        </w:trPr>
        <w:tc>
          <w:tcPr>
            <w:tcW w:w="2218" w:type="dxa"/>
            <w:vMerge w:val="restart"/>
            <w:vAlign w:val="center"/>
          </w:tcPr>
          <w:p w14:paraId="782B44AA" w14:textId="77777777" w:rsidR="00C8146B" w:rsidRDefault="00C8146B" w:rsidP="006430D6">
            <w:pPr>
              <w:spacing w:after="0" w:line="240" w:lineRule="auto"/>
              <w:rPr>
                <w:b/>
                <w:sz w:val="18"/>
                <w:szCs w:val="18"/>
              </w:rPr>
            </w:pPr>
            <w:r>
              <w:rPr>
                <w:b/>
                <w:sz w:val="18"/>
                <w:szCs w:val="18"/>
              </w:rPr>
              <w:t>Fomentar la investigación y su transferencia a la sociedad</w:t>
            </w:r>
          </w:p>
        </w:tc>
        <w:tc>
          <w:tcPr>
            <w:tcW w:w="2434" w:type="dxa"/>
            <w:vAlign w:val="center"/>
          </w:tcPr>
          <w:p w14:paraId="2EF6311C" w14:textId="77777777" w:rsidR="00C8146B" w:rsidRDefault="00C8146B" w:rsidP="006430D6">
            <w:pPr>
              <w:pStyle w:val="Ttulo3"/>
              <w:spacing w:before="0" w:line="240" w:lineRule="auto"/>
              <w:jc w:val="both"/>
              <w:rPr>
                <w:sz w:val="18"/>
                <w:szCs w:val="18"/>
              </w:rPr>
            </w:pPr>
            <w:r>
              <w:rPr>
                <w:color w:val="000000"/>
                <w:sz w:val="18"/>
                <w:szCs w:val="18"/>
              </w:rPr>
              <w:t>Organizar actividades encaminadas a la promoción de la salud, visibilizando los avances de la investigación enfermera</w:t>
            </w:r>
          </w:p>
        </w:tc>
        <w:tc>
          <w:tcPr>
            <w:tcW w:w="1439" w:type="dxa"/>
            <w:vAlign w:val="center"/>
          </w:tcPr>
          <w:p w14:paraId="35C6C2AF" w14:textId="77777777" w:rsidR="00C8146B" w:rsidRDefault="00C8146B" w:rsidP="006430D6">
            <w:pPr>
              <w:spacing w:after="0" w:line="240" w:lineRule="auto"/>
              <w:rPr>
                <w:sz w:val="18"/>
                <w:szCs w:val="18"/>
              </w:rPr>
            </w:pPr>
            <w:r>
              <w:rPr>
                <w:sz w:val="18"/>
                <w:szCs w:val="18"/>
              </w:rPr>
              <w:t>Dirección del Centro</w:t>
            </w:r>
          </w:p>
        </w:tc>
        <w:tc>
          <w:tcPr>
            <w:tcW w:w="957" w:type="dxa"/>
            <w:vAlign w:val="center"/>
          </w:tcPr>
          <w:p w14:paraId="2527804E"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7771E3CF"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673D743B" w14:textId="77777777" w:rsidR="00C8146B" w:rsidRDefault="00C8146B" w:rsidP="006430D6">
            <w:pPr>
              <w:spacing w:after="0" w:line="240" w:lineRule="auto"/>
              <w:jc w:val="both"/>
              <w:rPr>
                <w:sz w:val="18"/>
                <w:szCs w:val="18"/>
              </w:rPr>
            </w:pPr>
            <w:r>
              <w:rPr>
                <w:sz w:val="18"/>
                <w:szCs w:val="18"/>
              </w:rPr>
              <w:t>Número anual de actividades de este tipo.</w:t>
            </w:r>
          </w:p>
        </w:tc>
        <w:tc>
          <w:tcPr>
            <w:tcW w:w="3245" w:type="dxa"/>
            <w:vAlign w:val="center"/>
          </w:tcPr>
          <w:p w14:paraId="3BA0FB56" w14:textId="77777777" w:rsidR="00C8146B" w:rsidRDefault="00C8146B" w:rsidP="006430D6">
            <w:pPr>
              <w:spacing w:after="0" w:line="240" w:lineRule="auto"/>
              <w:jc w:val="center"/>
              <w:rPr>
                <w:sz w:val="18"/>
                <w:szCs w:val="18"/>
              </w:rPr>
            </w:pPr>
            <w:r>
              <w:rPr>
                <w:sz w:val="18"/>
                <w:szCs w:val="18"/>
              </w:rPr>
              <w:t>Completada</w:t>
            </w:r>
          </w:p>
        </w:tc>
      </w:tr>
      <w:tr w:rsidR="00C8146B" w14:paraId="26F3C95E" w14:textId="77777777" w:rsidTr="006430D6">
        <w:trPr>
          <w:trHeight w:val="915"/>
          <w:jc w:val="center"/>
        </w:trPr>
        <w:tc>
          <w:tcPr>
            <w:tcW w:w="2218" w:type="dxa"/>
            <w:vMerge/>
            <w:vAlign w:val="center"/>
          </w:tcPr>
          <w:p w14:paraId="3584CF4B"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43113CF9" w14:textId="77777777" w:rsidR="00C8146B" w:rsidRDefault="00C8146B" w:rsidP="006430D6">
            <w:pPr>
              <w:spacing w:after="0" w:line="240" w:lineRule="auto"/>
              <w:jc w:val="both"/>
              <w:rPr>
                <w:color w:val="FF0000"/>
                <w:sz w:val="18"/>
                <w:szCs w:val="18"/>
              </w:rPr>
            </w:pPr>
            <w:r>
              <w:rPr>
                <w:sz w:val="18"/>
                <w:szCs w:val="18"/>
              </w:rPr>
              <w:t>Facilitar la participación del estudiantado de Grado en actividades de difusión científica</w:t>
            </w:r>
          </w:p>
        </w:tc>
        <w:tc>
          <w:tcPr>
            <w:tcW w:w="1439" w:type="dxa"/>
            <w:vAlign w:val="center"/>
          </w:tcPr>
          <w:p w14:paraId="075CF64D" w14:textId="77777777" w:rsidR="00C8146B" w:rsidRDefault="00C8146B" w:rsidP="006430D6">
            <w:pPr>
              <w:spacing w:after="0" w:line="240" w:lineRule="auto"/>
              <w:rPr>
                <w:color w:val="FF0000"/>
                <w:sz w:val="18"/>
                <w:szCs w:val="18"/>
              </w:rPr>
            </w:pPr>
            <w:r>
              <w:rPr>
                <w:sz w:val="18"/>
                <w:szCs w:val="18"/>
              </w:rPr>
              <w:t>Dirección del Centro</w:t>
            </w:r>
          </w:p>
        </w:tc>
        <w:tc>
          <w:tcPr>
            <w:tcW w:w="957" w:type="dxa"/>
            <w:vAlign w:val="center"/>
          </w:tcPr>
          <w:p w14:paraId="14619349" w14:textId="77777777" w:rsidR="00C8146B" w:rsidRDefault="00C8146B" w:rsidP="006430D6">
            <w:pPr>
              <w:spacing w:after="0" w:line="240" w:lineRule="auto"/>
              <w:jc w:val="center"/>
              <w:rPr>
                <w:color w:val="FF0000"/>
                <w:sz w:val="18"/>
                <w:szCs w:val="18"/>
              </w:rPr>
            </w:pPr>
            <w:r>
              <w:rPr>
                <w:sz w:val="18"/>
                <w:szCs w:val="18"/>
              </w:rPr>
              <w:t>MEDIA</w:t>
            </w:r>
          </w:p>
        </w:tc>
        <w:tc>
          <w:tcPr>
            <w:tcW w:w="1654" w:type="dxa"/>
            <w:vAlign w:val="center"/>
          </w:tcPr>
          <w:p w14:paraId="7E5C0A8B" w14:textId="77777777" w:rsidR="00C8146B" w:rsidRDefault="00C8146B" w:rsidP="006430D6">
            <w:pPr>
              <w:spacing w:after="0" w:line="240" w:lineRule="auto"/>
              <w:jc w:val="center"/>
              <w:rPr>
                <w:color w:val="FF0000"/>
                <w:sz w:val="18"/>
                <w:szCs w:val="18"/>
              </w:rPr>
            </w:pPr>
            <w:r>
              <w:rPr>
                <w:sz w:val="18"/>
                <w:szCs w:val="18"/>
              </w:rPr>
              <w:t>Curso 22/23</w:t>
            </w:r>
          </w:p>
        </w:tc>
        <w:tc>
          <w:tcPr>
            <w:tcW w:w="2047" w:type="dxa"/>
            <w:vAlign w:val="center"/>
          </w:tcPr>
          <w:p w14:paraId="2C0D6B16" w14:textId="77777777" w:rsidR="00C8146B" w:rsidRDefault="00C8146B" w:rsidP="006430D6">
            <w:pPr>
              <w:spacing w:after="0" w:line="240" w:lineRule="auto"/>
              <w:jc w:val="both"/>
              <w:rPr>
                <w:color w:val="FF0000"/>
                <w:sz w:val="18"/>
                <w:szCs w:val="18"/>
              </w:rPr>
            </w:pPr>
            <w:r>
              <w:rPr>
                <w:sz w:val="18"/>
                <w:szCs w:val="18"/>
              </w:rPr>
              <w:t>Registro de actividades con participación de estudiantes</w:t>
            </w:r>
          </w:p>
        </w:tc>
        <w:tc>
          <w:tcPr>
            <w:tcW w:w="3245" w:type="dxa"/>
            <w:vAlign w:val="center"/>
          </w:tcPr>
          <w:p w14:paraId="19D1F6BF" w14:textId="77777777" w:rsidR="00C8146B" w:rsidRDefault="00C8146B" w:rsidP="006430D6">
            <w:pPr>
              <w:spacing w:after="0" w:line="240" w:lineRule="auto"/>
              <w:jc w:val="center"/>
              <w:rPr>
                <w:color w:val="FF0000"/>
                <w:sz w:val="18"/>
                <w:szCs w:val="18"/>
              </w:rPr>
            </w:pPr>
            <w:r>
              <w:rPr>
                <w:sz w:val="18"/>
                <w:szCs w:val="18"/>
              </w:rPr>
              <w:t>Completada</w:t>
            </w:r>
          </w:p>
        </w:tc>
      </w:tr>
      <w:tr w:rsidR="00C8146B" w14:paraId="6E865B06" w14:textId="77777777" w:rsidTr="006430D6">
        <w:trPr>
          <w:trHeight w:val="1059"/>
          <w:jc w:val="center"/>
        </w:trPr>
        <w:tc>
          <w:tcPr>
            <w:tcW w:w="2218" w:type="dxa"/>
            <w:vMerge/>
            <w:vAlign w:val="center"/>
          </w:tcPr>
          <w:p w14:paraId="7180D5AA" w14:textId="77777777" w:rsidR="00C8146B" w:rsidRDefault="00C8146B" w:rsidP="006430D6">
            <w:pPr>
              <w:widowControl w:val="0"/>
              <w:pBdr>
                <w:top w:val="nil"/>
                <w:left w:val="nil"/>
                <w:bottom w:val="nil"/>
                <w:right w:val="nil"/>
                <w:between w:val="nil"/>
              </w:pBdr>
              <w:spacing w:after="0"/>
              <w:rPr>
                <w:color w:val="FF0000"/>
                <w:sz w:val="18"/>
                <w:szCs w:val="18"/>
              </w:rPr>
            </w:pPr>
          </w:p>
        </w:tc>
        <w:tc>
          <w:tcPr>
            <w:tcW w:w="2434" w:type="dxa"/>
            <w:vAlign w:val="center"/>
          </w:tcPr>
          <w:p w14:paraId="7691D5A3" w14:textId="77777777" w:rsidR="00C8146B" w:rsidRDefault="00C8146B" w:rsidP="006430D6">
            <w:pPr>
              <w:spacing w:after="0" w:line="240" w:lineRule="auto"/>
              <w:jc w:val="both"/>
              <w:rPr>
                <w:sz w:val="18"/>
                <w:szCs w:val="18"/>
              </w:rPr>
            </w:pPr>
            <w:r>
              <w:rPr>
                <w:sz w:val="18"/>
                <w:szCs w:val="18"/>
              </w:rPr>
              <w:t>Fomentar la investigación cooperativa entre el profesorado del Centro</w:t>
            </w:r>
          </w:p>
        </w:tc>
        <w:tc>
          <w:tcPr>
            <w:tcW w:w="1439" w:type="dxa"/>
            <w:vAlign w:val="center"/>
          </w:tcPr>
          <w:p w14:paraId="53BDCA38" w14:textId="77777777" w:rsidR="00C8146B" w:rsidRDefault="00C8146B" w:rsidP="006430D6">
            <w:pPr>
              <w:spacing w:after="0" w:line="240" w:lineRule="auto"/>
              <w:rPr>
                <w:sz w:val="18"/>
                <w:szCs w:val="18"/>
              </w:rPr>
            </w:pPr>
            <w:r>
              <w:rPr>
                <w:sz w:val="18"/>
                <w:szCs w:val="18"/>
              </w:rPr>
              <w:t>Coordinador del Título</w:t>
            </w:r>
          </w:p>
        </w:tc>
        <w:tc>
          <w:tcPr>
            <w:tcW w:w="957" w:type="dxa"/>
            <w:vAlign w:val="center"/>
          </w:tcPr>
          <w:p w14:paraId="3303B7DC" w14:textId="77777777" w:rsidR="00C8146B" w:rsidRDefault="00C8146B" w:rsidP="006430D6">
            <w:pPr>
              <w:spacing w:after="0" w:line="240" w:lineRule="auto"/>
              <w:jc w:val="center"/>
              <w:rPr>
                <w:sz w:val="18"/>
                <w:szCs w:val="18"/>
              </w:rPr>
            </w:pPr>
            <w:r>
              <w:rPr>
                <w:sz w:val="18"/>
                <w:szCs w:val="18"/>
              </w:rPr>
              <w:t xml:space="preserve">MEDIA </w:t>
            </w:r>
          </w:p>
        </w:tc>
        <w:tc>
          <w:tcPr>
            <w:tcW w:w="1654" w:type="dxa"/>
            <w:vAlign w:val="center"/>
          </w:tcPr>
          <w:p w14:paraId="30B153E1" w14:textId="77777777" w:rsidR="00C8146B" w:rsidRDefault="00C8146B" w:rsidP="006430D6">
            <w:pPr>
              <w:spacing w:after="0" w:line="240" w:lineRule="auto"/>
              <w:jc w:val="center"/>
              <w:rPr>
                <w:sz w:val="18"/>
                <w:szCs w:val="18"/>
              </w:rPr>
            </w:pPr>
            <w:r>
              <w:rPr>
                <w:sz w:val="18"/>
                <w:szCs w:val="18"/>
              </w:rPr>
              <w:t>Curso 22/23</w:t>
            </w:r>
          </w:p>
        </w:tc>
        <w:tc>
          <w:tcPr>
            <w:tcW w:w="2047" w:type="dxa"/>
            <w:vAlign w:val="center"/>
          </w:tcPr>
          <w:p w14:paraId="1DEBBA3A" w14:textId="77777777" w:rsidR="00C8146B" w:rsidRDefault="00C8146B" w:rsidP="006430D6">
            <w:pPr>
              <w:spacing w:after="0" w:line="240" w:lineRule="auto"/>
              <w:jc w:val="both"/>
              <w:rPr>
                <w:sz w:val="18"/>
                <w:szCs w:val="18"/>
              </w:rPr>
            </w:pPr>
            <w:r>
              <w:rPr>
                <w:sz w:val="18"/>
                <w:szCs w:val="18"/>
              </w:rPr>
              <w:t xml:space="preserve">Número de aportaciones a congresos, proyectos de investigación. Indicadores bibliométricos. Código </w:t>
            </w:r>
            <w:proofErr w:type="spellStart"/>
            <w:r>
              <w:rPr>
                <w:sz w:val="18"/>
                <w:szCs w:val="18"/>
              </w:rPr>
              <w:t>Orcid</w:t>
            </w:r>
            <w:proofErr w:type="spellEnd"/>
            <w:r>
              <w:rPr>
                <w:sz w:val="18"/>
                <w:szCs w:val="18"/>
              </w:rPr>
              <w:t xml:space="preserve"> del profesorado.</w:t>
            </w:r>
          </w:p>
        </w:tc>
        <w:tc>
          <w:tcPr>
            <w:tcW w:w="3245" w:type="dxa"/>
            <w:vAlign w:val="center"/>
          </w:tcPr>
          <w:p w14:paraId="77541497" w14:textId="77777777" w:rsidR="00C8146B" w:rsidRDefault="00C8146B" w:rsidP="006430D6">
            <w:pPr>
              <w:spacing w:after="0" w:line="240" w:lineRule="auto"/>
              <w:jc w:val="center"/>
              <w:rPr>
                <w:sz w:val="18"/>
                <w:szCs w:val="18"/>
              </w:rPr>
            </w:pPr>
            <w:r>
              <w:rPr>
                <w:sz w:val="18"/>
                <w:szCs w:val="18"/>
              </w:rPr>
              <w:t>Completado</w:t>
            </w:r>
          </w:p>
          <w:p w14:paraId="6FA6D6AB" w14:textId="77777777" w:rsidR="00C8146B" w:rsidRDefault="00C8146B" w:rsidP="006430D6">
            <w:pPr>
              <w:spacing w:after="0" w:line="240" w:lineRule="auto"/>
              <w:jc w:val="center"/>
              <w:rPr>
                <w:sz w:val="18"/>
                <w:szCs w:val="18"/>
              </w:rPr>
            </w:pPr>
          </w:p>
        </w:tc>
      </w:tr>
      <w:tr w:rsidR="00C8146B" w14:paraId="2FBCC6B1" w14:textId="77777777" w:rsidTr="006430D6">
        <w:trPr>
          <w:trHeight w:val="551"/>
          <w:jc w:val="center"/>
        </w:trPr>
        <w:tc>
          <w:tcPr>
            <w:tcW w:w="2218" w:type="dxa"/>
            <w:vMerge/>
            <w:vAlign w:val="center"/>
          </w:tcPr>
          <w:p w14:paraId="335EED97"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5BCD8FCC" w14:textId="77777777" w:rsidR="00C8146B" w:rsidRDefault="00C8146B" w:rsidP="006430D6">
            <w:pPr>
              <w:spacing w:after="0" w:line="240" w:lineRule="auto"/>
              <w:jc w:val="both"/>
              <w:rPr>
                <w:sz w:val="18"/>
                <w:szCs w:val="18"/>
              </w:rPr>
            </w:pPr>
            <w:r>
              <w:rPr>
                <w:sz w:val="18"/>
                <w:szCs w:val="18"/>
              </w:rPr>
              <w:t>Crear un plan de ayuda a la investigación</w:t>
            </w:r>
          </w:p>
        </w:tc>
        <w:tc>
          <w:tcPr>
            <w:tcW w:w="1439" w:type="dxa"/>
            <w:vAlign w:val="center"/>
          </w:tcPr>
          <w:p w14:paraId="78126C0F" w14:textId="77777777" w:rsidR="00C8146B" w:rsidRDefault="00C8146B" w:rsidP="006430D6">
            <w:pPr>
              <w:spacing w:after="0" w:line="240" w:lineRule="auto"/>
              <w:rPr>
                <w:sz w:val="18"/>
                <w:szCs w:val="18"/>
              </w:rPr>
            </w:pPr>
            <w:r>
              <w:rPr>
                <w:sz w:val="18"/>
                <w:szCs w:val="18"/>
              </w:rPr>
              <w:t>Dirección del Centro</w:t>
            </w:r>
          </w:p>
        </w:tc>
        <w:tc>
          <w:tcPr>
            <w:tcW w:w="957" w:type="dxa"/>
            <w:vAlign w:val="center"/>
          </w:tcPr>
          <w:p w14:paraId="75C86B50"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24C9E39C" w14:textId="77777777" w:rsidR="00C8146B" w:rsidRDefault="00C8146B" w:rsidP="006430D6">
            <w:pPr>
              <w:spacing w:after="0" w:line="240" w:lineRule="auto"/>
              <w:jc w:val="center"/>
              <w:rPr>
                <w:sz w:val="18"/>
                <w:szCs w:val="18"/>
              </w:rPr>
            </w:pPr>
            <w:r>
              <w:rPr>
                <w:sz w:val="18"/>
                <w:szCs w:val="18"/>
              </w:rPr>
              <w:t>Curso 23/24</w:t>
            </w:r>
          </w:p>
        </w:tc>
        <w:tc>
          <w:tcPr>
            <w:tcW w:w="2047" w:type="dxa"/>
            <w:vAlign w:val="center"/>
          </w:tcPr>
          <w:p w14:paraId="702DA1C6" w14:textId="77777777" w:rsidR="00C8146B" w:rsidRDefault="00C8146B" w:rsidP="006430D6">
            <w:pPr>
              <w:spacing w:after="0" w:line="240" w:lineRule="auto"/>
              <w:jc w:val="both"/>
              <w:rPr>
                <w:sz w:val="18"/>
                <w:szCs w:val="18"/>
              </w:rPr>
            </w:pPr>
            <w:r>
              <w:rPr>
                <w:sz w:val="18"/>
                <w:szCs w:val="18"/>
              </w:rPr>
              <w:t>Acta de la Junta de Centro</w:t>
            </w:r>
          </w:p>
        </w:tc>
        <w:tc>
          <w:tcPr>
            <w:tcW w:w="3245" w:type="dxa"/>
            <w:vAlign w:val="center"/>
          </w:tcPr>
          <w:p w14:paraId="21A41B6C" w14:textId="77777777" w:rsidR="00C8146B" w:rsidRDefault="00C8146B" w:rsidP="006430D6">
            <w:pPr>
              <w:spacing w:after="0" w:line="240" w:lineRule="auto"/>
              <w:jc w:val="center"/>
              <w:rPr>
                <w:sz w:val="18"/>
                <w:szCs w:val="18"/>
                <w:highlight w:val="yellow"/>
              </w:rPr>
            </w:pPr>
            <w:r>
              <w:rPr>
                <w:sz w:val="18"/>
                <w:szCs w:val="18"/>
              </w:rPr>
              <w:t>En proceso</w:t>
            </w:r>
          </w:p>
        </w:tc>
      </w:tr>
      <w:tr w:rsidR="00C8146B" w14:paraId="69EFB22E" w14:textId="77777777" w:rsidTr="006430D6">
        <w:trPr>
          <w:trHeight w:val="551"/>
          <w:jc w:val="center"/>
        </w:trPr>
        <w:tc>
          <w:tcPr>
            <w:tcW w:w="2218" w:type="dxa"/>
            <w:vMerge/>
            <w:vAlign w:val="center"/>
          </w:tcPr>
          <w:p w14:paraId="781F4093" w14:textId="77777777" w:rsidR="00C8146B" w:rsidRDefault="00C8146B" w:rsidP="006430D6">
            <w:pPr>
              <w:widowControl w:val="0"/>
              <w:pBdr>
                <w:top w:val="nil"/>
                <w:left w:val="nil"/>
                <w:bottom w:val="nil"/>
                <w:right w:val="nil"/>
                <w:between w:val="nil"/>
              </w:pBdr>
              <w:spacing w:after="0"/>
              <w:rPr>
                <w:sz w:val="18"/>
                <w:szCs w:val="18"/>
                <w:highlight w:val="yellow"/>
              </w:rPr>
            </w:pPr>
          </w:p>
        </w:tc>
        <w:tc>
          <w:tcPr>
            <w:tcW w:w="2434" w:type="dxa"/>
            <w:vAlign w:val="center"/>
          </w:tcPr>
          <w:p w14:paraId="61FD4428" w14:textId="77777777" w:rsidR="00C8146B" w:rsidRDefault="00C8146B" w:rsidP="006430D6">
            <w:pPr>
              <w:spacing w:after="0" w:line="240" w:lineRule="auto"/>
              <w:jc w:val="both"/>
              <w:rPr>
                <w:sz w:val="18"/>
                <w:szCs w:val="18"/>
              </w:rPr>
            </w:pPr>
            <w:r>
              <w:rPr>
                <w:sz w:val="18"/>
                <w:szCs w:val="18"/>
              </w:rPr>
              <w:t xml:space="preserve">Instaurar un plan de voluntariado de estudiantes involucrados en la actividad de divulgación científica y educación para la salud </w:t>
            </w:r>
          </w:p>
        </w:tc>
        <w:tc>
          <w:tcPr>
            <w:tcW w:w="1439" w:type="dxa"/>
            <w:vAlign w:val="center"/>
          </w:tcPr>
          <w:p w14:paraId="4C2C9D01" w14:textId="77777777" w:rsidR="00C8146B" w:rsidRDefault="00C8146B" w:rsidP="006430D6">
            <w:pPr>
              <w:spacing w:after="0" w:line="240" w:lineRule="auto"/>
              <w:rPr>
                <w:sz w:val="18"/>
                <w:szCs w:val="18"/>
              </w:rPr>
            </w:pPr>
            <w:r>
              <w:rPr>
                <w:sz w:val="18"/>
                <w:szCs w:val="18"/>
              </w:rPr>
              <w:t>Todo el profesorado</w:t>
            </w:r>
          </w:p>
        </w:tc>
        <w:tc>
          <w:tcPr>
            <w:tcW w:w="957" w:type="dxa"/>
            <w:vAlign w:val="center"/>
          </w:tcPr>
          <w:p w14:paraId="66900D79"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3F61BA31" w14:textId="77777777" w:rsidR="00C8146B" w:rsidRDefault="00C8146B" w:rsidP="006430D6">
            <w:pPr>
              <w:spacing w:after="0" w:line="240" w:lineRule="auto"/>
              <w:jc w:val="center"/>
              <w:rPr>
                <w:sz w:val="18"/>
                <w:szCs w:val="18"/>
              </w:rPr>
            </w:pPr>
            <w:r>
              <w:rPr>
                <w:sz w:val="18"/>
                <w:szCs w:val="18"/>
              </w:rPr>
              <w:t>Curso 23/24</w:t>
            </w:r>
          </w:p>
        </w:tc>
        <w:tc>
          <w:tcPr>
            <w:tcW w:w="2047" w:type="dxa"/>
            <w:vAlign w:val="center"/>
          </w:tcPr>
          <w:p w14:paraId="2330BE79" w14:textId="77777777" w:rsidR="00C8146B" w:rsidRDefault="00C8146B" w:rsidP="006430D6">
            <w:pPr>
              <w:spacing w:after="0" w:line="240" w:lineRule="auto"/>
              <w:jc w:val="both"/>
              <w:rPr>
                <w:sz w:val="18"/>
                <w:szCs w:val="18"/>
              </w:rPr>
            </w:pPr>
            <w:r>
              <w:rPr>
                <w:sz w:val="18"/>
                <w:szCs w:val="18"/>
              </w:rPr>
              <w:t>Registro de actividades realizadas</w:t>
            </w:r>
          </w:p>
        </w:tc>
        <w:tc>
          <w:tcPr>
            <w:tcW w:w="3245" w:type="dxa"/>
            <w:vAlign w:val="center"/>
          </w:tcPr>
          <w:p w14:paraId="2007E52D" w14:textId="77777777" w:rsidR="00C8146B" w:rsidRDefault="00C8146B" w:rsidP="006430D6">
            <w:pPr>
              <w:spacing w:after="0" w:line="240" w:lineRule="auto"/>
              <w:jc w:val="center"/>
              <w:rPr>
                <w:sz w:val="18"/>
                <w:szCs w:val="18"/>
              </w:rPr>
            </w:pPr>
            <w:r>
              <w:rPr>
                <w:sz w:val="18"/>
                <w:szCs w:val="18"/>
              </w:rPr>
              <w:t>Completado</w:t>
            </w:r>
          </w:p>
        </w:tc>
      </w:tr>
      <w:tr w:rsidR="00C8146B" w14:paraId="69E137AD" w14:textId="77777777" w:rsidTr="006430D6">
        <w:trPr>
          <w:trHeight w:val="551"/>
          <w:jc w:val="center"/>
        </w:trPr>
        <w:tc>
          <w:tcPr>
            <w:tcW w:w="2218" w:type="dxa"/>
            <w:vMerge/>
            <w:vAlign w:val="center"/>
          </w:tcPr>
          <w:p w14:paraId="2B938FD0" w14:textId="77777777" w:rsidR="00C8146B" w:rsidRDefault="00C8146B" w:rsidP="006430D6">
            <w:pPr>
              <w:widowControl w:val="0"/>
              <w:pBdr>
                <w:top w:val="nil"/>
                <w:left w:val="nil"/>
                <w:bottom w:val="nil"/>
                <w:right w:val="nil"/>
                <w:between w:val="nil"/>
              </w:pBdr>
              <w:spacing w:after="0"/>
              <w:rPr>
                <w:sz w:val="18"/>
                <w:szCs w:val="18"/>
              </w:rPr>
            </w:pPr>
          </w:p>
        </w:tc>
        <w:tc>
          <w:tcPr>
            <w:tcW w:w="2434" w:type="dxa"/>
            <w:vAlign w:val="center"/>
          </w:tcPr>
          <w:p w14:paraId="5700F720" w14:textId="77777777" w:rsidR="00C8146B" w:rsidRDefault="00C8146B" w:rsidP="006430D6">
            <w:pPr>
              <w:spacing w:after="0" w:line="240" w:lineRule="auto"/>
              <w:jc w:val="both"/>
              <w:rPr>
                <w:sz w:val="18"/>
                <w:szCs w:val="18"/>
              </w:rPr>
            </w:pPr>
            <w:r>
              <w:rPr>
                <w:sz w:val="18"/>
                <w:szCs w:val="18"/>
              </w:rPr>
              <w:t>Crear un espacio en la web que refleje la actividad de investigación y transferencia a la sociedad realizada por el Centro</w:t>
            </w:r>
          </w:p>
        </w:tc>
        <w:tc>
          <w:tcPr>
            <w:tcW w:w="1439" w:type="dxa"/>
            <w:vAlign w:val="center"/>
          </w:tcPr>
          <w:p w14:paraId="5B157B49" w14:textId="77777777" w:rsidR="00C8146B" w:rsidRDefault="00C8146B" w:rsidP="006430D6">
            <w:pPr>
              <w:spacing w:after="0" w:line="240" w:lineRule="auto"/>
              <w:rPr>
                <w:sz w:val="18"/>
                <w:szCs w:val="18"/>
              </w:rPr>
            </w:pPr>
            <w:r>
              <w:rPr>
                <w:sz w:val="18"/>
                <w:szCs w:val="18"/>
              </w:rPr>
              <w:t>Profesorado y Responsable de la Web</w:t>
            </w:r>
          </w:p>
        </w:tc>
        <w:tc>
          <w:tcPr>
            <w:tcW w:w="957" w:type="dxa"/>
            <w:vAlign w:val="center"/>
          </w:tcPr>
          <w:p w14:paraId="6227989A" w14:textId="77777777" w:rsidR="00C8146B" w:rsidRDefault="00C8146B" w:rsidP="006430D6">
            <w:pPr>
              <w:spacing w:after="0" w:line="240" w:lineRule="auto"/>
              <w:jc w:val="center"/>
              <w:rPr>
                <w:sz w:val="18"/>
                <w:szCs w:val="18"/>
              </w:rPr>
            </w:pPr>
            <w:r>
              <w:rPr>
                <w:sz w:val="18"/>
                <w:szCs w:val="18"/>
              </w:rPr>
              <w:t>ALTA</w:t>
            </w:r>
          </w:p>
        </w:tc>
        <w:tc>
          <w:tcPr>
            <w:tcW w:w="1654" w:type="dxa"/>
            <w:vAlign w:val="center"/>
          </w:tcPr>
          <w:p w14:paraId="24163A2B" w14:textId="77777777" w:rsidR="00C8146B" w:rsidRDefault="00C8146B" w:rsidP="006430D6">
            <w:pPr>
              <w:spacing w:after="0" w:line="240" w:lineRule="auto"/>
              <w:jc w:val="center"/>
              <w:rPr>
                <w:sz w:val="18"/>
                <w:szCs w:val="18"/>
              </w:rPr>
            </w:pPr>
            <w:r>
              <w:rPr>
                <w:sz w:val="18"/>
                <w:szCs w:val="18"/>
              </w:rPr>
              <w:t>Curso 24/25</w:t>
            </w:r>
          </w:p>
        </w:tc>
        <w:tc>
          <w:tcPr>
            <w:tcW w:w="2047" w:type="dxa"/>
            <w:vAlign w:val="center"/>
          </w:tcPr>
          <w:p w14:paraId="03C23E85" w14:textId="77777777" w:rsidR="00C8146B" w:rsidRDefault="00C8146B" w:rsidP="006430D6">
            <w:pPr>
              <w:spacing w:after="0" w:line="240" w:lineRule="auto"/>
              <w:jc w:val="both"/>
              <w:rPr>
                <w:sz w:val="18"/>
                <w:szCs w:val="18"/>
              </w:rPr>
            </w:pPr>
            <w:r>
              <w:rPr>
                <w:sz w:val="18"/>
                <w:szCs w:val="18"/>
              </w:rPr>
              <w:t>Enlace a la página web</w:t>
            </w:r>
          </w:p>
        </w:tc>
        <w:tc>
          <w:tcPr>
            <w:tcW w:w="3245" w:type="dxa"/>
            <w:vAlign w:val="center"/>
          </w:tcPr>
          <w:p w14:paraId="4DE51EF3" w14:textId="77777777" w:rsidR="00C8146B" w:rsidRDefault="00C8146B" w:rsidP="006430D6">
            <w:pPr>
              <w:spacing w:after="0" w:line="240" w:lineRule="auto"/>
              <w:jc w:val="center"/>
              <w:rPr>
                <w:sz w:val="18"/>
                <w:szCs w:val="18"/>
              </w:rPr>
            </w:pPr>
            <w:r>
              <w:rPr>
                <w:sz w:val="18"/>
                <w:szCs w:val="18"/>
              </w:rPr>
              <w:t>En proceso</w:t>
            </w:r>
          </w:p>
        </w:tc>
      </w:tr>
    </w:tbl>
    <w:p w14:paraId="3E3C60D7" w14:textId="77777777" w:rsidR="00C8146B" w:rsidRPr="00C8146B" w:rsidRDefault="00C8146B" w:rsidP="00C8146B">
      <w:pPr>
        <w:rPr>
          <w:b/>
          <w:bCs/>
        </w:rPr>
      </w:pPr>
    </w:p>
    <w:sectPr w:rsidR="00C8146B" w:rsidRPr="00C8146B" w:rsidSect="00C8146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6B"/>
    <w:rsid w:val="00281A5D"/>
    <w:rsid w:val="00285204"/>
    <w:rsid w:val="003C755A"/>
    <w:rsid w:val="00C8146B"/>
    <w:rsid w:val="00CF3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F5BA"/>
  <w15:chartTrackingRefBased/>
  <w15:docId w15:val="{5DC21407-41C3-435E-8411-B91AB456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814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814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C8146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8146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8146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814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14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14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14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46B"/>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C8146B"/>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C8146B"/>
    <w:rPr>
      <w:rFonts w:eastAsiaTheme="majorEastAsia"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C8146B"/>
    <w:rPr>
      <w:rFonts w:eastAsiaTheme="majorEastAsia"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C8146B"/>
    <w:rPr>
      <w:rFonts w:eastAsiaTheme="majorEastAsia" w:cstheme="majorBidi"/>
      <w:color w:val="2F5496" w:themeColor="accent1" w:themeShade="BF"/>
      <w:lang w:val="es-ES_tradnl"/>
    </w:rPr>
  </w:style>
  <w:style w:type="character" w:customStyle="1" w:styleId="Ttulo6Car">
    <w:name w:val="Título 6 Car"/>
    <w:basedOn w:val="Fuentedeprrafopredeter"/>
    <w:link w:val="Ttulo6"/>
    <w:uiPriority w:val="9"/>
    <w:semiHidden/>
    <w:rsid w:val="00C8146B"/>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C8146B"/>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C8146B"/>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C8146B"/>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C81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146B"/>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C814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146B"/>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C8146B"/>
    <w:pPr>
      <w:spacing w:before="160"/>
      <w:jc w:val="center"/>
    </w:pPr>
    <w:rPr>
      <w:i/>
      <w:iCs/>
      <w:color w:val="404040" w:themeColor="text1" w:themeTint="BF"/>
    </w:rPr>
  </w:style>
  <w:style w:type="character" w:customStyle="1" w:styleId="CitaCar">
    <w:name w:val="Cita Car"/>
    <w:basedOn w:val="Fuentedeprrafopredeter"/>
    <w:link w:val="Cita"/>
    <w:uiPriority w:val="29"/>
    <w:rsid w:val="00C8146B"/>
    <w:rPr>
      <w:i/>
      <w:iCs/>
      <w:color w:val="404040" w:themeColor="text1" w:themeTint="BF"/>
      <w:lang w:val="es-ES_tradnl"/>
    </w:rPr>
  </w:style>
  <w:style w:type="paragraph" w:styleId="Prrafodelista">
    <w:name w:val="List Paragraph"/>
    <w:basedOn w:val="Normal"/>
    <w:uiPriority w:val="34"/>
    <w:qFormat/>
    <w:rsid w:val="00C8146B"/>
    <w:pPr>
      <w:ind w:left="720"/>
      <w:contextualSpacing/>
    </w:pPr>
  </w:style>
  <w:style w:type="character" w:styleId="nfasisintenso">
    <w:name w:val="Intense Emphasis"/>
    <w:basedOn w:val="Fuentedeprrafopredeter"/>
    <w:uiPriority w:val="21"/>
    <w:qFormat/>
    <w:rsid w:val="00C8146B"/>
    <w:rPr>
      <w:i/>
      <w:iCs/>
      <w:color w:val="2F5496" w:themeColor="accent1" w:themeShade="BF"/>
    </w:rPr>
  </w:style>
  <w:style w:type="paragraph" w:styleId="Citadestacada">
    <w:name w:val="Intense Quote"/>
    <w:basedOn w:val="Normal"/>
    <w:next w:val="Normal"/>
    <w:link w:val="CitadestacadaCar"/>
    <w:uiPriority w:val="30"/>
    <w:qFormat/>
    <w:rsid w:val="00C81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8146B"/>
    <w:rPr>
      <w:i/>
      <w:iCs/>
      <w:color w:val="2F5496" w:themeColor="accent1" w:themeShade="BF"/>
      <w:lang w:val="es-ES_tradnl"/>
    </w:rPr>
  </w:style>
  <w:style w:type="character" w:styleId="Referenciaintensa">
    <w:name w:val="Intense Reference"/>
    <w:basedOn w:val="Fuentedeprrafopredeter"/>
    <w:uiPriority w:val="32"/>
    <w:qFormat/>
    <w:rsid w:val="00C81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sinfirmorum.uca.es/wp-content/uploads/2025/02/Cuadro-de-mando-2025.pdf" TargetMode="External"/><Relationship Id="rId13" Type="http://schemas.openxmlformats.org/officeDocument/2006/relationships/hyperlink" Target="https://salusinfirmorum.uca.es/wp-content/uploads/2025/02/Cuadro-de-mando-2025.pdf" TargetMode="External"/><Relationship Id="rId18" Type="http://schemas.openxmlformats.org/officeDocument/2006/relationships/hyperlink" Target="https://salusinfirmorum.uca.es/wp-content/uploads/2025/02/Cuadro-de-mando-2025.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alusinfirmorum.uca.es/wp-content/uploads/2025/02/Cuadro-de-mando-2025.pdf" TargetMode="External"/><Relationship Id="rId12" Type="http://schemas.openxmlformats.org/officeDocument/2006/relationships/hyperlink" Target="https://salusinfirmorum.uca.es/wp-content/uploads/2025/02/Cuadro-de-mando-2025.pdf" TargetMode="External"/><Relationship Id="rId17" Type="http://schemas.openxmlformats.org/officeDocument/2006/relationships/hyperlink" Target="https://salusinfirmorum.uca.es/wp-content/uploads/2025/02/Cuadro-de-mando-2025.pdf" TargetMode="External"/><Relationship Id="rId2" Type="http://schemas.openxmlformats.org/officeDocument/2006/relationships/settings" Target="settings.xml"/><Relationship Id="rId16" Type="http://schemas.openxmlformats.org/officeDocument/2006/relationships/hyperlink" Target="https://www.facebook.com/cuesaluscadiz/posts/pfbid0338C2VdKiEZQ8cqeqRotcFe1XJKyZeoYuqMAAikxooBqgMFuB45DcE3uGx1eX1QNF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lusinfirmorum.uca.es/wp-content/uploads/2025/02/Cuadro-de-mando-2025.pdf" TargetMode="External"/><Relationship Id="rId11" Type="http://schemas.openxmlformats.org/officeDocument/2006/relationships/hyperlink" Target="https://salusinfirmorum.uca.es/wp-content/uploads/2025/02/Cuadro-de-mando-2025.pdf" TargetMode="External"/><Relationship Id="rId5" Type="http://schemas.openxmlformats.org/officeDocument/2006/relationships/hyperlink" Target="https://salusinfirmorum.uca.es/wp-content/uploads/2023/07/memoria-22-23.pdf" TargetMode="External"/><Relationship Id="rId15" Type="http://schemas.openxmlformats.org/officeDocument/2006/relationships/hyperlink" Target="https://salusinfirmorum.uca.es/fichas-curso-23-24/" TargetMode="External"/><Relationship Id="rId10" Type="http://schemas.openxmlformats.org/officeDocument/2006/relationships/hyperlink" Target="https://salusinfirmorum.uca.es/wp-content/uploads/2025/02/Cuadro-de-mando-2025.pdf" TargetMode="External"/><Relationship Id="rId19" Type="http://schemas.openxmlformats.org/officeDocument/2006/relationships/hyperlink" Target="https://salusinfirmorum.uca.es/wp-content/uploads/2025/02/Cuadro-de-mando-2025.pdf" TargetMode="External"/><Relationship Id="rId4" Type="http://schemas.openxmlformats.org/officeDocument/2006/relationships/hyperlink" Target="https://salusinfirmorum.uca.es/wp-content/uploads/2025/02/Cuadro-de-mando-2025.pdf" TargetMode="External"/><Relationship Id="rId9" Type="http://schemas.openxmlformats.org/officeDocument/2006/relationships/hyperlink" Target="https://salusinfirmorum.uca.es/wp-content/uploads/2025/02/Cuadro-de-mando-2025.pdf" TargetMode="External"/><Relationship Id="rId14" Type="http://schemas.openxmlformats.org/officeDocument/2006/relationships/hyperlink" Target="https://salusinfirmorum.uca.es/actas-reuniones-profesor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8717</Characters>
  <Application>Microsoft Office Word</Application>
  <DocSecurity>0</DocSecurity>
  <Lines>72</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SR</dc:creator>
  <cp:keywords/>
  <dc:description/>
  <cp:lastModifiedBy>Monica SR</cp:lastModifiedBy>
  <cp:revision>1</cp:revision>
  <cp:lastPrinted>2025-05-08T11:05:00Z</cp:lastPrinted>
  <dcterms:created xsi:type="dcterms:W3CDTF">2025-05-08T11:04:00Z</dcterms:created>
  <dcterms:modified xsi:type="dcterms:W3CDTF">2025-05-08T11:06:00Z</dcterms:modified>
</cp:coreProperties>
</file>